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cs="宋体" w:hint="eastAsia"/>
          <w:b/>
          <w:bCs/>
          <w:sz w:val="28"/>
          <w:szCs w:val="28"/>
        </w:rPr>
      </w:pPr>
      <w:r>
        <w:rPr>
          <w:rFonts w:ascii="宋体" w:hAnsi="宋体" w:hint="eastAsia"/>
          <w:b/>
          <w:bCs/>
          <w:sz w:val="28"/>
          <w:szCs w:val="28"/>
          <w:lang w:val="en-US" w:eastAsia="zh-CN"/>
        </w:rPr>
        <w:drawing>
          <wp:anchor simplePos="0" relativeHeight="251658240" behindDoc="0" locked="0" layoutInCell="1" allowOverlap="1">
            <wp:simplePos x="0" y="0"/>
            <wp:positionH relativeFrom="page">
              <wp:posOffset>10756900</wp:posOffset>
            </wp:positionH>
            <wp:positionV relativeFrom="topMargin">
              <wp:posOffset>12128500</wp:posOffset>
            </wp:positionV>
            <wp:extent cx="292100" cy="431800"/>
            <wp:wrapNone/>
            <wp:docPr id="1000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6" name=""/>
                    <pic:cNvPicPr>
                      <a:picLocks noChangeAspect="1"/>
                    </pic:cNvPicPr>
                  </pic:nvPicPr>
                  <pic:blipFill>
                    <a:blip xmlns:r="http://schemas.openxmlformats.org/officeDocument/2006/relationships" r:embed="rId4"/>
                    <a:stretch>
                      <a:fillRect/>
                    </a:stretch>
                  </pic:blipFill>
                  <pic:spPr>
                    <a:xfrm>
                      <a:off x="0" y="0"/>
                      <a:ext cx="292100" cy="431800"/>
                    </a:xfrm>
                    <a:prstGeom prst="rect">
                      <a:avLst/>
                    </a:prstGeom>
                  </pic:spPr>
                </pic:pic>
              </a:graphicData>
            </a:graphic>
          </wp:anchor>
        </w:drawing>
      </w:r>
      <w:bookmarkStart w:id="0" w:name="_Toc2725"/>
      <w:r>
        <w:rPr>
          <w:rFonts w:ascii="宋体" w:hAnsi="宋体" w:hint="eastAsia"/>
          <w:b/>
          <w:bCs/>
          <w:sz w:val="28"/>
          <w:szCs w:val="28"/>
          <w:lang w:val="en-US" w:eastAsia="zh-CN"/>
        </w:rPr>
        <w:t>1</w:t>
      </w:r>
      <w:r>
        <w:rPr>
          <w:rFonts w:ascii="宋体" w:hAnsi="宋体" w:hint="eastAsia"/>
          <w:b/>
          <w:bCs/>
          <w:sz w:val="28"/>
          <w:szCs w:val="28"/>
          <w:lang w:val="en-US" w:eastAsia="zh-CN"/>
        </w:rPr>
        <w:t>1.3：</w:t>
      </w:r>
      <w:r>
        <w:rPr>
          <w:rFonts w:ascii="宋体" w:hAnsi="宋体" w:hint="eastAsia"/>
          <w:b/>
          <w:bCs/>
          <w:sz w:val="28"/>
          <w:szCs w:val="28"/>
        </w:rPr>
        <w:t>动能和势能</w:t>
      </w:r>
      <w:bookmarkEnd w:id="0"/>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360" w:lineRule="auto"/>
        <w:ind w:left="420" w:hanging="420" w:leftChars="0" w:firstLineChars="0"/>
        <w:jc w:val="left"/>
        <w:rPr>
          <w:rFonts w:ascii="宋体" w:eastAsia="宋体" w:hAnsi="宋体" w:cs="宋体" w:hint="default"/>
          <w:b/>
          <w:sz w:val="21"/>
          <w:szCs w:val="21"/>
          <w:lang w:val="en-US" w:eastAsia="zh-CN"/>
        </w:rPr>
      </w:pPr>
      <w:r>
        <w:rPr>
          <w:rFonts w:ascii="宋体" w:hAnsi="宋体" w:cs="宋体" w:hint="eastAsia"/>
          <w:b/>
          <w:sz w:val="21"/>
          <w:szCs w:val="21"/>
          <w:lang w:val="en-US" w:eastAsia="zh-CN"/>
        </w:rPr>
        <w:t>考点一：功和能的关系</w:t>
      </w:r>
    </w:p>
    <w:p>
      <w:pPr>
        <w:numPr>
          <w:ilvl w:val="0"/>
          <w:numId w:val="1"/>
        </w:numPr>
        <w:spacing w:line="360" w:lineRule="auto"/>
        <w:ind w:left="420" w:hanging="420" w:leftChars="0" w:firstLineChars="0"/>
        <w:rPr>
          <w:rFonts w:ascii="宋体" w:hAnsi="宋体" w:cs="宋体" w:hint="eastAsia"/>
          <w:b/>
          <w:sz w:val="21"/>
          <w:szCs w:val="21"/>
        </w:rPr>
      </w:pPr>
      <w:r>
        <w:rPr>
          <w:rFonts w:ascii="宋体" w:hAnsi="宋体" w:cs="宋体" w:hint="eastAsia"/>
          <w:b/>
          <w:sz w:val="21"/>
          <w:szCs w:val="21"/>
          <w:lang w:val="en-US" w:eastAsia="zh-CN"/>
        </w:rPr>
        <w:t>考点二</w:t>
      </w:r>
      <w:r>
        <w:rPr>
          <w:rFonts w:ascii="宋体" w:hAnsi="宋体" w:cs="宋体" w:hint="eastAsia"/>
          <w:b/>
          <w:sz w:val="21"/>
          <w:szCs w:val="21"/>
        </w:rPr>
        <w:t>：动能及其影响因素</w:t>
      </w:r>
    </w:p>
    <w:p>
      <w:pPr>
        <w:numPr>
          <w:ilvl w:val="0"/>
          <w:numId w:val="1"/>
        </w:numPr>
        <w:spacing w:line="360" w:lineRule="auto"/>
        <w:ind w:left="420" w:hanging="420" w:leftChars="0" w:firstLineChars="0"/>
        <w:rPr>
          <w:rFonts w:ascii="宋体" w:hAnsi="宋体" w:cs="宋体" w:hint="eastAsia"/>
          <w:b/>
          <w:sz w:val="21"/>
          <w:szCs w:val="21"/>
        </w:rPr>
      </w:pPr>
      <w:r>
        <w:rPr>
          <w:rFonts w:ascii="宋体" w:hAnsi="宋体" w:cs="宋体" w:hint="eastAsia"/>
          <w:b/>
          <w:sz w:val="21"/>
          <w:szCs w:val="21"/>
          <w:lang w:val="en-US" w:eastAsia="zh-CN"/>
        </w:rPr>
        <w:t>考点三</w:t>
      </w:r>
      <w:r>
        <w:rPr>
          <w:rFonts w:ascii="宋体" w:hAnsi="宋体" w:cs="宋体" w:hint="eastAsia"/>
          <w:b/>
          <w:sz w:val="21"/>
          <w:szCs w:val="21"/>
        </w:rPr>
        <w:t>：重力势能及其影响因素</w:t>
      </w:r>
    </w:p>
    <w:p>
      <w:pPr>
        <w:numPr>
          <w:ilvl w:val="0"/>
          <w:numId w:val="1"/>
        </w:numPr>
        <w:spacing w:line="360" w:lineRule="auto"/>
        <w:ind w:left="420" w:hanging="420" w:leftChars="0" w:firstLineChars="0"/>
        <w:rPr>
          <w:sz w:val="21"/>
          <w:szCs w:val="21"/>
        </w:rPr>
      </w:pPr>
      <w:r>
        <w:rPr>
          <w:rFonts w:ascii="宋体" w:hAnsi="宋体" w:cs="宋体" w:hint="eastAsia"/>
          <w:b/>
          <w:sz w:val="21"/>
          <w:szCs w:val="21"/>
          <w:lang w:val="en-US" w:eastAsia="zh-CN"/>
        </w:rPr>
        <w:t>考点四</w:t>
      </w:r>
      <w:r>
        <w:rPr>
          <w:rFonts w:ascii="宋体" w:hAnsi="宋体" w:cs="宋体" w:hint="eastAsia"/>
          <w:b/>
          <w:sz w:val="21"/>
          <w:szCs w:val="21"/>
        </w:rPr>
        <w:t>：弹性势能及其影响因素</w:t>
      </w:r>
    </w:p>
    <w:p>
      <w:pPr>
        <w:numPr>
          <w:ilvl w:val="0"/>
          <w:numId w:val="1"/>
        </w:numPr>
        <w:spacing w:line="360" w:lineRule="auto"/>
        <w:ind w:left="420" w:hanging="420" w:leftChars="0" w:firstLineChars="0"/>
        <w:rPr>
          <w:rFonts w:ascii="宋体" w:hAnsi="宋体" w:cs="宋体" w:hint="eastAsia"/>
          <w:b/>
          <w:sz w:val="21"/>
          <w:szCs w:val="21"/>
        </w:rPr>
      </w:pPr>
      <w:r>
        <w:rPr>
          <w:rFonts w:ascii="宋体" w:hAnsi="宋体" w:cs="宋体" w:hint="eastAsia"/>
          <w:b/>
          <w:sz w:val="21"/>
          <w:szCs w:val="21"/>
          <w:lang w:val="en-US" w:eastAsia="zh-CN"/>
        </w:rPr>
        <w:t>考点五</w:t>
      </w:r>
      <w:r>
        <w:rPr>
          <w:rFonts w:ascii="宋体" w:hAnsi="宋体" w:cs="宋体" w:hint="eastAsia"/>
          <w:b/>
          <w:sz w:val="21"/>
          <w:szCs w:val="21"/>
        </w:rPr>
        <w:t>：动能影响因素的探究实验</w:t>
      </w:r>
    </w:p>
    <w:p>
      <w:pPr>
        <w:numPr>
          <w:ilvl w:val="0"/>
          <w:numId w:val="1"/>
        </w:numPr>
        <w:spacing w:line="360" w:lineRule="auto"/>
        <w:ind w:left="420" w:hanging="420" w:leftChars="0" w:firstLineChars="0"/>
        <w:rPr>
          <w:sz w:val="21"/>
          <w:szCs w:val="21"/>
        </w:rPr>
      </w:pPr>
      <w:r>
        <w:rPr>
          <w:rFonts w:ascii="宋体" w:hAnsi="宋体" w:cs="宋体" w:hint="eastAsia"/>
          <w:b/>
          <w:sz w:val="21"/>
          <w:szCs w:val="21"/>
          <w:lang w:val="en-US" w:eastAsia="zh-CN"/>
        </w:rPr>
        <w:t>考点六</w:t>
      </w:r>
      <w:r>
        <w:rPr>
          <w:rFonts w:ascii="宋体" w:hAnsi="宋体" w:cs="宋体" w:hint="eastAsia"/>
          <w:b/>
          <w:sz w:val="21"/>
          <w:szCs w:val="21"/>
        </w:rPr>
        <w:t>：重力势能影响因素的探究实验</w:t>
      </w:r>
    </w:p>
    <w:p>
      <w:pPr>
        <w:numPr>
          <w:ilvl w:val="0"/>
          <w:numId w:val="1"/>
        </w:numPr>
        <w:spacing w:line="360" w:lineRule="auto"/>
        <w:ind w:left="420" w:hanging="420" w:leftChars="0" w:firstLineChars="0"/>
        <w:rPr>
          <w:rFonts w:ascii="宋体" w:hAnsi="宋体" w:cs="宋体" w:hint="eastAsia"/>
          <w:b/>
          <w:sz w:val="21"/>
          <w:szCs w:val="21"/>
        </w:rPr>
      </w:pPr>
      <w:r>
        <w:rPr>
          <w:rFonts w:ascii="宋体" w:hAnsi="宋体" w:cs="宋体" w:hint="eastAsia"/>
          <w:b/>
          <w:sz w:val="21"/>
          <w:szCs w:val="21"/>
          <w:lang w:val="en-US" w:eastAsia="zh-CN"/>
        </w:rPr>
        <w:t>考点七</w:t>
      </w:r>
      <w:r>
        <w:rPr>
          <w:rFonts w:ascii="宋体" w:hAnsi="宋体" w:cs="宋体" w:hint="eastAsia"/>
          <w:b/>
          <w:sz w:val="21"/>
          <w:szCs w:val="21"/>
        </w:rPr>
        <w:t>：弹性势能及其影响因素探究实验</w:t>
      </w:r>
    </w:p>
    <w:p>
      <w:pPr>
        <w:numPr>
          <w:ilvl w:val="0"/>
          <w:numId w:val="1"/>
        </w:numPr>
        <w:spacing w:line="360" w:lineRule="auto"/>
        <w:ind w:left="420" w:hanging="420" w:leftChars="0" w:firstLineChars="0"/>
        <w:rPr>
          <w:rFonts w:ascii="宋体" w:eastAsia="宋体" w:hAnsi="宋体" w:cs="宋体" w:hint="default"/>
          <w:b/>
          <w:sz w:val="21"/>
          <w:szCs w:val="21"/>
          <w:lang w:val="en-US" w:eastAsia="zh-CN"/>
        </w:rPr>
      </w:pPr>
      <w:r>
        <w:rPr>
          <w:rFonts w:ascii="宋体" w:hAnsi="宋体" w:cs="宋体" w:hint="eastAsia"/>
          <w:b/>
          <w:sz w:val="21"/>
          <w:szCs w:val="21"/>
          <w:lang w:val="en-US" w:eastAsia="zh-CN"/>
        </w:rPr>
        <w:t>考点八：动能、势能的综合问题</w:t>
      </w:r>
    </w:p>
    <w:p>
      <w:pPr>
        <w:spacing w:line="360" w:lineRule="auto"/>
        <w:jc w:val="center"/>
        <w:rPr>
          <w:rFonts w:ascii="宋体" w:hAnsi="宋体" w:cs="宋体" w:hint="eastAsia"/>
          <w:b/>
          <w:sz w:val="24"/>
        </w:rPr>
      </w:pPr>
      <w:r>
        <w:rPr>
          <w:rFonts w:ascii="宋体" w:hAnsi="宋体" w:cs="宋体" w:hint="eastAsia"/>
          <w:b/>
          <w:sz w:val="24"/>
        </w:rPr>
        <w:t>【知识梳理】</w:t>
      </w:r>
    </w:p>
    <w:p>
      <w:pPr>
        <w:rPr>
          <w:rFonts w:hint="eastAsia"/>
          <w:b/>
          <w:bCs/>
        </w:rPr>
      </w:pPr>
      <w:bookmarkStart w:id="1" w:name="_Toc5215"/>
      <w:r>
        <w:rPr>
          <w:rFonts w:hint="eastAsia"/>
          <w:b/>
          <w:bCs/>
        </w:rPr>
        <w:t>知识点一、动能</w:t>
      </w:r>
      <w:bookmarkEnd w:id="1"/>
    </w:p>
    <w:p>
      <w:pPr>
        <w:spacing w:line="360" w:lineRule="auto"/>
        <w:rPr>
          <w:rFonts w:ascii="宋体" w:hAnsi="宋体" w:cs="宋体" w:hint="eastAsia"/>
          <w:color w:val="000000"/>
          <w:szCs w:val="21"/>
        </w:rPr>
      </w:pPr>
      <w:r>
        <w:rPr>
          <w:rFonts w:ascii="宋体" w:hAnsi="宋体" w:cs="宋体" w:hint="eastAsia"/>
          <w:color w:val="000000"/>
          <w:szCs w:val="21"/>
        </w:rPr>
        <w:t>1.定义：物体由于运动而具有的能，叫做动能。</w:t>
      </w:r>
    </w:p>
    <w:p>
      <w:pPr>
        <w:spacing w:line="360" w:lineRule="auto"/>
        <w:rPr>
          <w:rFonts w:ascii="宋体" w:hAnsi="宋体" w:cs="宋体" w:hint="eastAsia"/>
          <w:b/>
          <w:color w:val="000000"/>
          <w:szCs w:val="21"/>
        </w:rPr>
      </w:pPr>
      <w:r>
        <w:rPr>
          <w:rFonts w:ascii="宋体" w:hAnsi="宋体" w:cs="宋体" w:hint="eastAsia"/>
          <w:color w:val="000000"/>
          <w:szCs w:val="21"/>
        </w:rPr>
        <w:t>2.影响动能大小的因素：</w:t>
      </w:r>
      <w:r>
        <w:rPr>
          <w:rFonts w:ascii="宋体" w:hAnsi="宋体" w:cs="宋体" w:hint="eastAsia"/>
          <w:color w:val="000000"/>
          <w:szCs w:val="21"/>
        </w:rPr>
        <w:t>①</w:t>
      </w:r>
      <w:r>
        <w:rPr>
          <w:rFonts w:ascii="宋体" w:hAnsi="宋体" w:cs="宋体" w:hint="eastAsia"/>
          <w:color w:val="000000"/>
          <w:szCs w:val="21"/>
        </w:rPr>
        <w:t>物体的质量；</w:t>
      </w:r>
      <w:r>
        <w:rPr>
          <w:rFonts w:ascii="宋体" w:hAnsi="宋体" w:cs="宋体" w:hint="eastAsia"/>
          <w:color w:val="000000"/>
          <w:szCs w:val="21"/>
        </w:rPr>
        <w:t>②</w:t>
      </w:r>
      <w:r>
        <w:rPr>
          <w:rFonts w:ascii="宋体" w:hAnsi="宋体" w:cs="宋体" w:hint="eastAsia"/>
          <w:color w:val="000000"/>
          <w:szCs w:val="21"/>
        </w:rPr>
        <w:t>物体运动的速度。物体的质量越大，运动速度越大，物体具有的动能就越大。</w:t>
      </w:r>
    </w:p>
    <w:p>
      <w:pPr>
        <w:rPr>
          <w:rFonts w:hint="eastAsia"/>
          <w:b/>
          <w:bCs/>
        </w:rPr>
      </w:pPr>
      <w:bookmarkStart w:id="2" w:name="_Toc28561"/>
      <w:r>
        <w:rPr>
          <w:rFonts w:hint="eastAsia"/>
          <w:b/>
          <w:bCs/>
        </w:rPr>
        <w:t>知识点二、重力势能</w:t>
      </w:r>
      <w:bookmarkEnd w:id="2"/>
    </w:p>
    <w:p>
      <w:pPr>
        <w:spacing w:line="360" w:lineRule="auto"/>
        <w:rPr>
          <w:rFonts w:ascii="宋体" w:hAnsi="宋体" w:cs="宋体" w:hint="eastAsia"/>
          <w:color w:val="000000"/>
          <w:szCs w:val="21"/>
        </w:rPr>
      </w:pPr>
      <w:r>
        <w:rPr>
          <w:rFonts w:ascii="宋体" w:hAnsi="宋体" w:cs="宋体" w:hint="eastAsia"/>
          <w:color w:val="000000"/>
          <w:szCs w:val="21"/>
        </w:rPr>
        <w:t>1.定义：物体由于被举高而具有的能，叫做重力势能。</w:t>
      </w:r>
    </w:p>
    <w:p>
      <w:pPr>
        <w:spacing w:line="360" w:lineRule="auto"/>
        <w:rPr>
          <w:rFonts w:ascii="宋体" w:hAnsi="宋体" w:cs="宋体" w:hint="eastAsia"/>
          <w:color w:val="000000"/>
          <w:szCs w:val="21"/>
        </w:rPr>
      </w:pPr>
      <w:r>
        <w:rPr>
          <w:rFonts w:ascii="宋体" w:hAnsi="宋体" w:cs="宋体" w:hint="eastAsia"/>
          <w:color w:val="000000"/>
          <w:szCs w:val="21"/>
        </w:rPr>
        <w:t>2.影响重力势能大小的因素：</w:t>
      </w:r>
      <w:r>
        <w:rPr>
          <w:rFonts w:ascii="宋体" w:hAnsi="宋体" w:cs="宋体" w:hint="eastAsia"/>
          <w:color w:val="000000"/>
          <w:szCs w:val="21"/>
        </w:rPr>
        <w:t>①</w:t>
      </w:r>
      <w:r>
        <w:rPr>
          <w:rFonts w:ascii="宋体" w:hAnsi="宋体" w:cs="宋体" w:hint="eastAsia"/>
          <w:color w:val="000000"/>
          <w:szCs w:val="21"/>
        </w:rPr>
        <w:t>物体的质量；</w:t>
      </w:r>
      <w:r>
        <w:rPr>
          <w:rFonts w:ascii="宋体" w:hAnsi="宋体" w:cs="宋体" w:hint="eastAsia"/>
          <w:color w:val="000000"/>
          <w:szCs w:val="21"/>
        </w:rPr>
        <w:t>②</w:t>
      </w:r>
      <w:r>
        <w:rPr>
          <w:rFonts w:ascii="宋体" w:hAnsi="宋体" w:cs="宋体" w:hint="eastAsia"/>
          <w:color w:val="000000"/>
          <w:szCs w:val="21"/>
        </w:rPr>
        <w:t>物体被举高的高度。物体的质量越大，被举得越高，具有的重力势能就越大，单位是焦耳。</w:t>
      </w:r>
    </w:p>
    <w:p>
      <w:pPr>
        <w:rPr>
          <w:rFonts w:hint="eastAsia"/>
          <w:b/>
          <w:bCs/>
        </w:rPr>
      </w:pPr>
      <w:bookmarkStart w:id="3" w:name="_Toc29901"/>
      <w:r>
        <w:rPr>
          <w:rFonts w:hint="eastAsia"/>
          <w:b/>
          <w:bCs/>
        </w:rPr>
        <w:t>知识点三、弹性势能</w:t>
      </w:r>
      <w:bookmarkEnd w:id="3"/>
    </w:p>
    <w:p>
      <w:pPr>
        <w:spacing w:line="360" w:lineRule="auto"/>
        <w:rPr>
          <w:rFonts w:ascii="宋体" w:hAnsi="宋体" w:cs="宋体" w:hint="eastAsia"/>
          <w:color w:val="000000"/>
          <w:szCs w:val="21"/>
        </w:rPr>
      </w:pPr>
      <w:r>
        <w:rPr>
          <w:rFonts w:ascii="宋体" w:hAnsi="宋体" w:cs="宋体" w:hint="eastAsia"/>
          <w:color w:val="000000"/>
          <w:szCs w:val="21"/>
        </w:rPr>
        <w:t>1.定义：物体由于发生弹性形变而具有的能，叫做弹性势能，单位是焦耳。</w:t>
      </w:r>
    </w:p>
    <w:p>
      <w:pPr>
        <w:spacing w:line="360" w:lineRule="auto"/>
        <w:rPr>
          <w:rFonts w:ascii="宋体" w:hAnsi="宋体" w:cs="宋体" w:hint="eastAsia"/>
          <w:szCs w:val="21"/>
        </w:rPr>
      </w:pPr>
      <w:r>
        <w:rPr>
          <w:rFonts w:ascii="宋体" w:hAnsi="宋体" w:cs="宋体" w:hint="eastAsia"/>
          <w:color w:val="000000"/>
          <w:szCs w:val="21"/>
        </w:rPr>
        <w:t>2.影响弹性势能大小的因素：物体发生弹性形变的幅度。物体的弹性形变幅度越大，弹性势能就越大。</w:t>
      </w:r>
    </w:p>
    <w:p>
      <w:pPr>
        <w:adjustRightInd w:val="0"/>
        <w:spacing w:line="360" w:lineRule="auto"/>
        <w:textAlignment w:val="baseline"/>
        <w:rPr>
          <w:rFonts w:ascii="宋体" w:hAnsi="宋体" w:cs="宋体" w:hint="eastAsia"/>
          <w:b/>
          <w:bCs/>
          <w:color w:val="FF0000"/>
          <w:szCs w:val="21"/>
        </w:rPr>
      </w:pPr>
      <w:r>
        <w:rPr>
          <w:rFonts w:ascii="宋体" w:hAnsi="宋体" w:cs="宋体" w:hint="eastAsia"/>
          <w:b/>
          <w:bCs/>
          <w:color w:val="FF0000"/>
          <w:szCs w:val="21"/>
        </w:rPr>
        <w:t>技巧归纳：对动能和势能的理解</w:t>
      </w:r>
    </w:p>
    <w:p>
      <w:pPr>
        <w:adjustRightInd w:val="0"/>
        <w:spacing w:line="360" w:lineRule="auto"/>
        <w:textAlignment w:val="baseline"/>
        <w:rPr>
          <w:rFonts w:ascii="宋体" w:hAnsi="宋体" w:cs="宋体" w:hint="eastAsia"/>
          <w:szCs w:val="21"/>
        </w:rPr>
      </w:pPr>
      <w:r>
        <w:rPr>
          <w:rFonts w:ascii="宋体" w:hAnsi="宋体" w:cs="宋体" w:hint="eastAsia"/>
          <w:szCs w:val="21"/>
        </w:rPr>
        <w:t>1.物体能够对外做功（但不一定做功），表示这个物体具有能量，简称能。</w:t>
      </w:r>
    </w:p>
    <w:p>
      <w:pPr>
        <w:adjustRightInd w:val="0"/>
        <w:spacing w:line="360" w:lineRule="auto"/>
        <w:textAlignment w:val="baseline"/>
        <w:rPr>
          <w:rFonts w:ascii="宋体" w:hAnsi="宋体" w:cs="宋体" w:hint="eastAsia"/>
          <w:szCs w:val="21"/>
        </w:rPr>
      </w:pPr>
      <w:r>
        <w:rPr>
          <w:rFonts w:ascii="宋体" w:hAnsi="宋体" w:cs="宋体" w:hint="eastAsia"/>
          <w:szCs w:val="21"/>
        </w:rPr>
        <w:t>2.动能：物体由于运动而具有的能叫做动能。</w:t>
      </w:r>
    </w:p>
    <w:p>
      <w:pPr>
        <w:adjustRightInd w:val="0"/>
        <w:spacing w:line="360" w:lineRule="auto"/>
        <w:ind w:left="315" w:hanging="315" w:hangingChars="150"/>
        <w:textAlignment w:val="baseline"/>
        <w:rPr>
          <w:rFonts w:ascii="宋体" w:hAnsi="宋体" w:cs="宋体" w:hint="eastAsia"/>
          <w:szCs w:val="21"/>
        </w:rPr>
      </w:pPr>
      <w:r>
        <w:rPr>
          <w:rFonts w:ascii="宋体" w:hAnsi="宋体" w:cs="宋体" w:hint="eastAsia"/>
          <w:szCs w:val="21"/>
        </w:rPr>
        <w:t>3.质量相同的物体，运动的速度越大，它的动能越大；运动速度相同的物体，质量越大，它</w:t>
      </w:r>
    </w:p>
    <w:p>
      <w:pPr>
        <w:adjustRightInd w:val="0"/>
        <w:spacing w:line="360" w:lineRule="auto"/>
        <w:ind w:left="315" w:hanging="315" w:hangingChars="150"/>
        <w:textAlignment w:val="baseline"/>
        <w:rPr>
          <w:rFonts w:ascii="宋体" w:hAnsi="宋体" w:cs="宋体" w:hint="eastAsia"/>
          <w:szCs w:val="21"/>
        </w:rPr>
      </w:pPr>
      <w:r>
        <w:rPr>
          <w:rFonts w:ascii="宋体" w:hAnsi="宋体" w:cs="宋体" w:hint="eastAsia"/>
          <w:szCs w:val="21"/>
        </w:rPr>
        <w:t>的动能也越大。</w:t>
      </w:r>
    </w:p>
    <w:p>
      <w:pPr>
        <w:adjustRightInd w:val="0"/>
        <w:spacing w:line="360" w:lineRule="auto"/>
        <w:textAlignment w:val="baseline"/>
        <w:rPr>
          <w:rFonts w:ascii="宋体" w:hAnsi="宋体" w:cs="宋体" w:hint="eastAsia"/>
          <w:szCs w:val="21"/>
        </w:rPr>
      </w:pPr>
      <w:r>
        <w:rPr>
          <w:rFonts w:ascii="宋体" w:hAnsi="宋体" w:cs="宋体" w:hint="eastAsia"/>
          <w:szCs w:val="21"/>
        </w:rPr>
        <w:t>4.重力势能和弹性势能统称为势能。</w:t>
      </w:r>
    </w:p>
    <w:p>
      <w:pPr>
        <w:adjustRightInd w:val="0"/>
        <w:spacing w:line="360" w:lineRule="auto"/>
        <w:textAlignment w:val="baseline"/>
        <w:rPr>
          <w:rFonts w:ascii="宋体" w:hAnsi="宋体" w:cs="宋体" w:hint="eastAsia"/>
          <w:szCs w:val="21"/>
        </w:rPr>
      </w:pPr>
      <w:r>
        <w:rPr>
          <w:rFonts w:ascii="宋体" w:hAnsi="宋体" w:cs="宋体" w:hint="eastAsia"/>
          <w:szCs w:val="21"/>
        </w:rPr>
        <w:t>①</w:t>
      </w:r>
      <w:r>
        <w:rPr>
          <w:rFonts w:ascii="宋体" w:hAnsi="宋体" w:cs="宋体" w:hint="eastAsia"/>
          <w:szCs w:val="21"/>
        </w:rPr>
        <w:t>重力势能：物体由于被举高而具有的能量，叫做重力势能。物体被举得越高，质量越大，具有的重力势能也越大。</w:t>
      </w:r>
    </w:p>
    <w:p>
      <w:pPr>
        <w:adjustRightInd w:val="0"/>
        <w:spacing w:line="360" w:lineRule="auto"/>
        <w:textAlignment w:val="baseline"/>
        <w:rPr>
          <w:rFonts w:ascii="宋体" w:hAnsi="宋体" w:cs="宋体" w:hint="eastAsia"/>
          <w:b/>
          <w:color w:val="000000"/>
          <w:szCs w:val="21"/>
        </w:rPr>
      </w:pPr>
      <w:r>
        <w:rPr>
          <w:rFonts w:ascii="宋体" w:hAnsi="宋体" w:cs="宋体" w:hint="eastAsia"/>
          <w:szCs w:val="21"/>
        </w:rPr>
        <w:t>②</w:t>
      </w:r>
      <w:r>
        <w:rPr>
          <w:rFonts w:ascii="宋体" w:hAnsi="宋体" w:cs="宋体" w:hint="eastAsia"/>
          <w:szCs w:val="21"/>
        </w:rPr>
        <w:t>弹性势能：物体由于弹性形变而具有的能量叫做弹性势能。物体的弹性形变越大，具有的弹性势能越大。</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b/>
          <w:sz w:val="24"/>
        </w:rPr>
      </w:pPr>
    </w:p>
    <w:p>
      <w:pPr>
        <w:spacing w:line="360" w:lineRule="auto"/>
        <w:rPr>
          <w:rFonts w:ascii="宋体" w:hAnsi="宋体" w:cs="宋体" w:hint="eastAsia"/>
          <w:b/>
          <w:sz w:val="24"/>
        </w:rPr>
      </w:pPr>
    </w:p>
    <w:p>
      <w:pPr>
        <w:spacing w:line="360" w:lineRule="auto"/>
        <w:jc w:val="center"/>
        <w:rPr>
          <w:rFonts w:ascii="宋体" w:hAnsi="宋体" w:cs="宋体" w:hint="eastAsia"/>
          <w:b/>
          <w:sz w:val="24"/>
        </w:rPr>
      </w:pPr>
      <w:r>
        <w:rPr>
          <w:rFonts w:ascii="宋体" w:hAnsi="宋体" w:cs="宋体" w:hint="eastAsia"/>
          <w:b/>
          <w:sz w:val="24"/>
        </w:rPr>
        <w:t>【题型归纳】</w:t>
      </w:r>
    </w:p>
    <w:p>
      <w:pPr>
        <w:spacing w:line="360" w:lineRule="auto"/>
        <w:jc w:val="left"/>
        <w:rPr>
          <w:rFonts w:ascii="宋体" w:hAnsi="宋体" w:cs="宋体" w:hint="eastAsia"/>
          <w:b/>
          <w:sz w:val="21"/>
          <w:szCs w:val="21"/>
          <w:lang w:val="en-US" w:eastAsia="zh-CN"/>
        </w:rPr>
      </w:pPr>
      <w:r>
        <w:rPr>
          <w:rFonts w:ascii="宋体" w:hAnsi="宋体" w:cs="宋体" w:hint="eastAsia"/>
          <w:b/>
          <w:sz w:val="21"/>
          <w:szCs w:val="21"/>
          <w:lang w:val="en-US" w:eastAsia="zh-CN"/>
        </w:rPr>
        <w:t>题型一：功和能的关系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．（24-25八年级下·黑龙江佳木斯·期末）关于功和能的关系，下列说法中正确的是（　　）</w:t>
      </w:r>
    </w:p>
    <w:p>
      <w:pPr>
        <w:shd w:val="clear" w:color="auto" w:fill="auto"/>
        <w:spacing w:line="360" w:lineRule="auto"/>
        <w:ind w:left="300"/>
        <w:jc w:val="left"/>
        <w:textAlignment w:val="center"/>
        <w:rPr>
          <w:sz w:val="21"/>
        </w:rPr>
      </w:pPr>
      <w:r>
        <w:rPr>
          <w:sz w:val="21"/>
        </w:rPr>
        <w:t>A．具有能的物体一定正在做功</w:t>
      </w:r>
    </w:p>
    <w:p>
      <w:pPr>
        <w:shd w:val="clear" w:color="auto" w:fill="auto"/>
        <w:spacing w:line="360" w:lineRule="auto"/>
        <w:ind w:left="300"/>
        <w:jc w:val="left"/>
        <w:textAlignment w:val="center"/>
        <w:rPr>
          <w:sz w:val="21"/>
        </w:rPr>
      </w:pPr>
      <w:r>
        <w:rPr>
          <w:sz w:val="21"/>
        </w:rPr>
        <w:t>B．物体具有的能越大，它做的功就越多</w:t>
      </w:r>
    </w:p>
    <w:p>
      <w:pPr>
        <w:shd w:val="clear" w:color="auto" w:fill="auto"/>
        <w:spacing w:line="360" w:lineRule="auto"/>
        <w:ind w:left="300"/>
        <w:jc w:val="left"/>
        <w:textAlignment w:val="center"/>
        <w:rPr>
          <w:sz w:val="21"/>
        </w:rPr>
      </w:pPr>
      <w:r>
        <w:rPr>
          <w:sz w:val="21"/>
        </w:rPr>
        <w:t>C．物体做的功越多，它具有的能越大</w:t>
      </w:r>
    </w:p>
    <w:p>
      <w:pPr>
        <w:shd w:val="clear" w:color="auto" w:fill="auto"/>
        <w:spacing w:line="360" w:lineRule="auto"/>
        <w:ind w:left="300"/>
        <w:jc w:val="left"/>
        <w:textAlignment w:val="center"/>
        <w:rPr>
          <w:sz w:val="21"/>
        </w:rPr>
      </w:pPr>
      <w:r>
        <w:rPr>
          <w:sz w:val="21"/>
        </w:rPr>
        <w:t>D．物体能够做的功越多，它具有的能就越大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．（24-25八年级下·全国·课后作业）下列关于能量的说法正确的是（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A．做功的物体具有能量，不做功的物体没有能量</w:t>
      </w:r>
    </w:p>
    <w:p>
      <w:pPr>
        <w:shd w:val="clear" w:color="auto" w:fill="auto"/>
        <w:spacing w:line="360" w:lineRule="auto"/>
        <w:ind w:left="300"/>
        <w:jc w:val="left"/>
        <w:textAlignment w:val="center"/>
        <w:rPr>
          <w:sz w:val="21"/>
        </w:rPr>
      </w:pPr>
      <w:r>
        <w:rPr>
          <w:sz w:val="21"/>
        </w:rPr>
        <w:t>B．做功多的物体能量就多</w:t>
      </w:r>
    </w:p>
    <w:p>
      <w:pPr>
        <w:shd w:val="clear" w:color="auto" w:fill="auto"/>
        <w:spacing w:line="360" w:lineRule="auto"/>
        <w:ind w:left="300"/>
        <w:jc w:val="left"/>
        <w:textAlignment w:val="center"/>
        <w:rPr>
          <w:sz w:val="21"/>
        </w:rPr>
      </w:pPr>
      <w:r>
        <w:rPr>
          <w:sz w:val="21"/>
        </w:rPr>
        <w:t>C．能够做功的物体具有能量</w:t>
      </w:r>
    </w:p>
    <w:p>
      <w:pPr>
        <w:shd w:val="clear" w:color="auto" w:fill="auto"/>
        <w:spacing w:line="360" w:lineRule="auto"/>
        <w:ind w:left="300"/>
        <w:jc w:val="left"/>
        <w:textAlignment w:val="center"/>
        <w:rPr>
          <w:sz w:val="21"/>
        </w:rPr>
      </w:pPr>
      <w:r>
        <w:rPr>
          <w:sz w:val="21"/>
        </w:rPr>
        <w:t>D．能量多的物体所做的功一定就多</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．（25-26九年级上·陕西汉中·月考）下列关于功和能的叙述中，正确的是（　　）</w:t>
      </w:r>
    </w:p>
    <w:p>
      <w:pPr>
        <w:shd w:val="clear" w:color="auto" w:fill="auto"/>
        <w:spacing w:line="360" w:lineRule="auto"/>
        <w:ind w:left="300"/>
        <w:jc w:val="left"/>
        <w:textAlignment w:val="center"/>
        <w:rPr>
          <w:sz w:val="21"/>
        </w:rPr>
      </w:pPr>
      <w:r>
        <w:rPr>
          <w:sz w:val="21"/>
        </w:rPr>
        <w:t>A．一个物体没有做功，它一定不具有能量</w:t>
      </w:r>
    </w:p>
    <w:p>
      <w:pPr>
        <w:shd w:val="clear" w:color="auto" w:fill="auto"/>
        <w:spacing w:line="360" w:lineRule="auto"/>
        <w:ind w:left="300"/>
        <w:jc w:val="left"/>
        <w:textAlignment w:val="center"/>
        <w:rPr>
          <w:sz w:val="21"/>
        </w:rPr>
      </w:pPr>
      <w:r>
        <w:rPr>
          <w:sz w:val="21"/>
        </w:rPr>
        <w:t>B．一个物体已做过的功越多，说明这个物体具有的能越多</w:t>
      </w:r>
    </w:p>
    <w:p>
      <w:pPr>
        <w:shd w:val="clear" w:color="auto" w:fill="auto"/>
        <w:spacing w:line="360" w:lineRule="auto"/>
        <w:ind w:left="300"/>
        <w:jc w:val="left"/>
        <w:textAlignment w:val="center"/>
        <w:rPr>
          <w:sz w:val="21"/>
        </w:rPr>
      </w:pPr>
      <w:r>
        <w:rPr>
          <w:sz w:val="21"/>
        </w:rPr>
        <w:t>C．运动的物体具有能，静止的物体没有能</w:t>
      </w:r>
    </w:p>
    <w:p>
      <w:pPr>
        <w:shd w:val="clear" w:color="auto" w:fill="auto"/>
        <w:spacing w:line="360" w:lineRule="auto"/>
        <w:ind w:left="300"/>
        <w:jc w:val="left"/>
        <w:textAlignment w:val="center"/>
        <w:rPr>
          <w:sz w:val="21"/>
        </w:rPr>
      </w:pPr>
      <w:r>
        <w:rPr>
          <w:sz w:val="21"/>
        </w:rPr>
        <w:t>D．物体具有的能越多，它能做的功就越多</w:t>
      </w:r>
    </w:p>
    <w:p>
      <w:pPr>
        <w:spacing w:line="360" w:lineRule="auto"/>
        <w:rPr>
          <w:rFonts w:ascii="宋体" w:hAnsi="宋体" w:cs="宋体" w:hint="eastAsia"/>
          <w:b/>
          <w:sz w:val="21"/>
          <w:szCs w:val="21"/>
        </w:rPr>
      </w:pPr>
      <w:r>
        <w:rPr>
          <w:rFonts w:ascii="宋体" w:hAnsi="宋体" w:cs="宋体" w:hint="eastAsia"/>
          <w:b/>
          <w:sz w:val="21"/>
          <w:szCs w:val="21"/>
        </w:rPr>
        <w:t>题型</w:t>
      </w:r>
      <w:r>
        <w:rPr>
          <w:rFonts w:ascii="宋体" w:hAnsi="宋体" w:cs="宋体" w:hint="eastAsia"/>
          <w:b/>
          <w:sz w:val="21"/>
          <w:szCs w:val="21"/>
          <w:lang w:val="en-US" w:eastAsia="zh-CN"/>
        </w:rPr>
        <w:t>二</w:t>
      </w:r>
      <w:r>
        <w:rPr>
          <w:rFonts w:ascii="宋体" w:hAnsi="宋体" w:cs="宋体" w:hint="eastAsia"/>
          <w:b/>
          <w:sz w:val="21"/>
          <w:szCs w:val="21"/>
        </w:rPr>
        <w:t>：动能及其影响因素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．（25-26九年级上·江西新余·月考）这个夏天，“赣超”火爆江西。如图甲所示是某球员传球后足球在空中飞行的一段运动轨迹，图乙是该足球落地后弹跳的过程。关于以上两过程下列说法正确的是（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6" type="#_x0000_t75" alt="@@@d77a1cd0-3300-4d7a-9317-f75c7e1873a8" style="width:227.25pt;height:80.23pt;mso-position-horizontal-relative:page;mso-position-vertical-relative:page;mso-wrap-style:square" o:preferrelative="t" filled="f" stroked="f">
            <v:fill o:detectmouseclick="t"/>
            <v:stroke linestyle="single"/>
            <v:imagedata r:id="rId5" o:title="@@@d77a1cd0-3300-4d7a-9317-f75c7e1873a8"/>
            <v:path o:extrusionok="f"/>
            <o:lock v:ext="edit" aspectratio="t"/>
          </v:shape>
        </w:pict>
      </w:r>
    </w:p>
    <w:p>
      <w:pPr>
        <w:shd w:val="clear" w:color="auto" w:fill="auto"/>
        <w:spacing w:line="360" w:lineRule="auto"/>
        <w:ind w:left="300"/>
        <w:jc w:val="left"/>
        <w:textAlignment w:val="center"/>
        <w:rPr>
          <w:sz w:val="21"/>
        </w:rPr>
      </w:pPr>
      <w:r>
        <w:rPr>
          <w:sz w:val="21"/>
        </w:rPr>
        <w:t>A．图甲中足球从</w:t>
      </w:r>
      <w:r>
        <w:rPr>
          <w:rFonts w:ascii="Times New Roman" w:eastAsia="Times New Roman" w:hAnsi="Times New Roman" w:cs="Times New Roman"/>
          <w:i/>
          <w:sz w:val="21"/>
        </w:rPr>
        <w:t>P</w:t>
      </w:r>
      <w:r>
        <w:rPr>
          <w:sz w:val="21"/>
        </w:rPr>
        <w:t>点运动到</w:t>
      </w:r>
      <w:r>
        <w:rPr>
          <w:rFonts w:ascii="Times New Roman" w:eastAsia="Times New Roman" w:hAnsi="Times New Roman" w:cs="Times New Roman"/>
          <w:i/>
          <w:sz w:val="21"/>
        </w:rPr>
        <w:t>Q</w:t>
      </w:r>
      <w:r>
        <w:rPr>
          <w:sz w:val="21"/>
        </w:rPr>
        <w:t>点的过程中，球员对足球做了功</w:t>
      </w:r>
    </w:p>
    <w:p>
      <w:pPr>
        <w:shd w:val="clear" w:color="auto" w:fill="auto"/>
        <w:spacing w:line="360" w:lineRule="auto"/>
        <w:ind w:left="300"/>
        <w:jc w:val="left"/>
        <w:textAlignment w:val="center"/>
        <w:rPr>
          <w:sz w:val="21"/>
        </w:rPr>
      </w:pPr>
      <w:r>
        <w:rPr>
          <w:sz w:val="21"/>
        </w:rPr>
        <w:t>B．图甲中足球从</w:t>
      </w:r>
      <w:r>
        <w:rPr>
          <w:rFonts w:ascii="Times New Roman" w:eastAsia="Times New Roman" w:hAnsi="Times New Roman" w:cs="Times New Roman"/>
          <w:i/>
          <w:sz w:val="21"/>
        </w:rPr>
        <w:t>P</w:t>
      </w:r>
      <w:r>
        <w:rPr>
          <w:sz w:val="21"/>
        </w:rPr>
        <w:t>点运动至</w:t>
      </w:r>
      <w:r>
        <w:rPr>
          <w:rFonts w:ascii="Times New Roman" w:eastAsia="Times New Roman" w:hAnsi="Times New Roman" w:cs="Times New Roman"/>
          <w:i/>
          <w:sz w:val="21"/>
        </w:rPr>
        <w:t>Q</w:t>
      </w:r>
      <w:r>
        <w:rPr>
          <w:sz w:val="21"/>
        </w:rPr>
        <w:t>点的过程中，足球的重力势能转化为动能</w:t>
      </w:r>
    </w:p>
    <w:p>
      <w:pPr>
        <w:shd w:val="clear" w:color="auto" w:fill="auto"/>
        <w:spacing w:line="360" w:lineRule="auto"/>
        <w:ind w:left="300"/>
        <w:jc w:val="left"/>
        <w:textAlignment w:val="center"/>
        <w:rPr>
          <w:sz w:val="21"/>
        </w:rPr>
      </w:pPr>
      <w:r>
        <w:rPr>
          <w:sz w:val="21"/>
        </w:rPr>
        <w:t>C．图乙中</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C</w:t>
      </w:r>
      <w:r>
        <w:rPr>
          <w:sz w:val="21"/>
        </w:rPr>
        <w:t>两点为同一高度，足球在</w:t>
      </w:r>
      <w:r>
        <w:rPr>
          <w:rFonts w:ascii="Times New Roman" w:eastAsia="Times New Roman" w:hAnsi="Times New Roman" w:cs="Times New Roman"/>
          <w:i/>
          <w:sz w:val="21"/>
        </w:rPr>
        <w:t>A</w:t>
      </w:r>
      <w:r>
        <w:rPr>
          <w:sz w:val="21"/>
        </w:rPr>
        <w:t>点的动能大于</w:t>
      </w:r>
      <w:r>
        <w:rPr>
          <w:rFonts w:ascii="Times New Roman" w:eastAsia="Times New Roman" w:hAnsi="Times New Roman" w:cs="Times New Roman"/>
          <w:i/>
          <w:sz w:val="21"/>
        </w:rPr>
        <w:t>C</w:t>
      </w:r>
      <w:r>
        <w:rPr>
          <w:sz w:val="21"/>
        </w:rPr>
        <w:t>点的动能</w:t>
      </w:r>
    </w:p>
    <w:p>
      <w:pPr>
        <w:shd w:val="clear" w:color="auto" w:fill="auto"/>
        <w:spacing w:line="360" w:lineRule="auto"/>
        <w:ind w:left="300"/>
        <w:jc w:val="left"/>
        <w:textAlignment w:val="center"/>
        <w:rPr>
          <w:sz w:val="21"/>
        </w:rPr>
      </w:pPr>
      <w:r>
        <w:rPr>
          <w:sz w:val="21"/>
        </w:rPr>
        <w:t>D．图乙中足球运动到</w:t>
      </w:r>
      <w:r>
        <w:rPr>
          <w:rFonts w:ascii="Times New Roman" w:eastAsia="Times New Roman" w:hAnsi="Times New Roman" w:cs="Times New Roman"/>
          <w:i/>
          <w:sz w:val="21"/>
        </w:rPr>
        <w:t>B</w:t>
      </w:r>
      <w:r>
        <w:rPr>
          <w:sz w:val="21"/>
        </w:rPr>
        <w:t>点时动能为零</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．（23-24九年级下·江苏镇江·期中）如图所示，粗糙的弧形轨道竖直固定于水平面上，小球由</w:t>
      </w:r>
      <w:r>
        <w:rPr>
          <w:rFonts w:ascii="Times New Roman" w:eastAsia="Times New Roman" w:hAnsi="Times New Roman" w:cs="Times New Roman"/>
          <w:i/>
          <w:sz w:val="21"/>
        </w:rPr>
        <w:t>A</w:t>
      </w:r>
      <w:r>
        <w:rPr>
          <w:sz w:val="21"/>
        </w:rPr>
        <w:t>点以速度</w:t>
      </w:r>
      <w:r>
        <w:rPr>
          <w:rFonts w:ascii="Times New Roman" w:eastAsia="Times New Roman" w:hAnsi="Times New Roman" w:cs="Times New Roman"/>
          <w:i/>
          <w:sz w:val="21"/>
        </w:rPr>
        <w:t>v</w:t>
      </w:r>
      <w:r>
        <w:rPr>
          <w:sz w:val="21"/>
        </w:rPr>
        <w:t>沿轨道滚下，经过右侧等高点</w:t>
      </w:r>
      <w:r>
        <w:rPr>
          <w:rFonts w:ascii="Times New Roman" w:eastAsia="Times New Roman" w:hAnsi="Times New Roman" w:cs="Times New Roman"/>
          <w:i/>
          <w:sz w:val="21"/>
        </w:rPr>
        <w:t>B</w:t>
      </w:r>
      <w:r>
        <w:rPr>
          <w:sz w:val="21"/>
        </w:rPr>
        <w:t>后到达最高点</w:t>
      </w:r>
      <w:r>
        <w:rPr>
          <w:rFonts w:ascii="Times New Roman" w:eastAsia="Times New Roman" w:hAnsi="Times New Roman" w:cs="Times New Roman"/>
          <w:i/>
          <w:sz w:val="21"/>
        </w:rPr>
        <w:t>C</w:t>
      </w:r>
      <w:r>
        <w:rPr>
          <w:sz w:val="21"/>
        </w:rPr>
        <w:t>。下列分析正确的是（</w:t>
      </w:r>
      <w:r>
        <w:rPr>
          <w:rFonts w:ascii="Times New Roman" w:eastAsia="Times New Roman" w:hAnsi="Times New Roman" w:cs="Times New Roman"/>
          <w:kern w:val="0"/>
          <w:sz w:val="24"/>
          <w:szCs w:val="24"/>
        </w:rPr>
        <w:t>  </w:t>
      </w:r>
      <w:r>
        <w:rPr>
          <w:sz w:val="21"/>
        </w:rPr>
        <w:t xml:space="preserve">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27" type="#_x0000_t75" alt="@@@74a0f850-f446-4bd9-b69c-ff9151551382" style="width:114.01pt;height:52.51pt;mso-position-horizontal-relative:page;mso-position-vertical-relative:page;mso-wrap-style:square" o:preferrelative="t" filled="f" stroked="f">
            <v:fill o:detectmouseclick="t"/>
            <v:stroke linestyle="single"/>
            <v:imagedata r:id="rId6" o:title="@@@74a0f850-f446-4bd9-b69c-ff9151551382"/>
            <v:path o:extrusionok="f"/>
            <o:lock v:ext="edit" aspectratio="t"/>
          </v:shape>
        </w:pict>
      </w:r>
    </w:p>
    <w:p>
      <w:pPr>
        <w:shd w:val="clear" w:color="auto" w:fill="auto"/>
        <w:spacing w:line="360" w:lineRule="auto"/>
        <w:ind w:left="300"/>
        <w:jc w:val="left"/>
        <w:textAlignment w:val="center"/>
        <w:rPr>
          <w:rFonts w:ascii="Times New Roman" w:eastAsia="Times New Roman" w:hAnsi="Times New Roman" w:cs="Times New Roman"/>
          <w:i/>
          <w:sz w:val="21"/>
        </w:rPr>
      </w:pPr>
      <w:r>
        <w:rPr>
          <w:sz w:val="21"/>
        </w:rPr>
        <w:t>A．小球在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 xml:space="preserve">C </w:t>
      </w:r>
      <w:r>
        <w:rPr>
          <w:sz w:val="21"/>
        </w:rPr>
        <w:t>三点的速度大小关系是</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C</w:t>
      </w:r>
      <w:r>
        <w:rPr>
          <w:sz w:val="21"/>
        </w:rPr>
        <w:t>&lt;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A</w:t>
      </w:r>
    </w:p>
    <w:p>
      <w:pPr>
        <w:shd w:val="clear" w:color="auto" w:fill="auto"/>
        <w:spacing w:line="360" w:lineRule="auto"/>
        <w:ind w:left="300"/>
        <w:jc w:val="left"/>
        <w:textAlignment w:val="center"/>
        <w:rPr>
          <w:sz w:val="21"/>
        </w:rPr>
      </w:pPr>
      <w:r>
        <w:rPr>
          <w:sz w:val="21"/>
        </w:rPr>
        <w:t>B．小球在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两点的动能之差等于小球从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点克服摩擦力做的功</w:t>
      </w:r>
    </w:p>
    <w:p>
      <w:pPr>
        <w:shd w:val="clear" w:color="auto" w:fill="auto"/>
        <w:spacing w:line="360" w:lineRule="auto"/>
        <w:ind w:left="300"/>
        <w:jc w:val="left"/>
        <w:textAlignment w:val="center"/>
        <w:rPr>
          <w:sz w:val="21"/>
        </w:rPr>
      </w:pPr>
      <w:r>
        <w:rPr>
          <w:sz w:val="21"/>
        </w:rPr>
        <w:t>C．小球在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两点具有的动能相同</w:t>
      </w:r>
    </w:p>
    <w:p>
      <w:pPr>
        <w:shd w:val="clear" w:color="auto" w:fill="auto"/>
        <w:spacing w:line="360" w:lineRule="auto"/>
        <w:ind w:left="300"/>
        <w:jc w:val="left"/>
        <w:textAlignment w:val="center"/>
        <w:rPr>
          <w:sz w:val="21"/>
        </w:rPr>
      </w:pPr>
      <w:r>
        <w:rPr>
          <w:sz w:val="21"/>
        </w:rPr>
        <w:t>D．整个过程只有重力对小球做功</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．（25-26九年级上·江苏泰州·期末）在水平地面上铺一张纸，将两个完全相同的皮球表面涂黑，使其分别从不同高度自由落下，在纸上留下如图所示的黑色圆斑A、B，下列说法正确的是（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28" type="#_x0000_t75" alt="@@@c37382cf-2569-4fa4-a28e-7e3e0553b55e" style="width:90pt;height:48.75pt;mso-position-horizontal-relative:page;mso-position-vertical-relative:page;mso-wrap-style:square" o:preferrelative="t" filled="f" stroked="f">
            <v:fill o:detectmouseclick="t"/>
            <v:stroke linestyle="single"/>
            <v:imagedata r:id="rId7" o:title="@@@c37382cf-2569-4fa4-a28e-7e3e0553b55e"/>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A．刚接触纸面时A球速度大</w:t>
      </w:r>
      <w:r>
        <w:rPr>
          <w:sz w:val="21"/>
        </w:rPr>
        <w:tab/>
      </w:r>
      <w:r>
        <w:rPr>
          <w:sz w:val="21"/>
        </w:rPr>
        <w:t>B．刚接触纸面时两球动能相同</w:t>
      </w:r>
    </w:p>
    <w:p>
      <w:pPr>
        <w:shd w:val="clear" w:color="auto" w:fill="auto"/>
        <w:tabs>
          <w:tab w:val="left" w:pos="4156"/>
        </w:tabs>
        <w:spacing w:line="360" w:lineRule="auto"/>
        <w:ind w:left="300"/>
        <w:jc w:val="left"/>
        <w:textAlignment w:val="center"/>
        <w:rPr>
          <w:sz w:val="21"/>
        </w:rPr>
      </w:pPr>
      <w:r>
        <w:rPr>
          <w:sz w:val="21"/>
        </w:rPr>
        <w:t>C．初始时刻，A球重力势能比B球大</w:t>
      </w:r>
      <w:r>
        <w:rPr>
          <w:sz w:val="21"/>
        </w:rPr>
        <w:tab/>
      </w:r>
      <w:r>
        <w:rPr>
          <w:sz w:val="21"/>
        </w:rPr>
        <w:t>D．初始时刻，B球位置比A球高</w:t>
      </w:r>
    </w:p>
    <w:p>
      <w:pPr>
        <w:spacing w:line="360" w:lineRule="auto"/>
        <w:rPr>
          <w:rFonts w:ascii="宋体" w:hAnsi="宋体" w:cs="宋体" w:hint="eastAsia"/>
          <w:b/>
          <w:sz w:val="21"/>
          <w:szCs w:val="21"/>
        </w:rPr>
      </w:pPr>
      <w:r>
        <w:rPr>
          <w:rFonts w:ascii="宋体" w:hAnsi="宋体" w:cs="宋体" w:hint="eastAsia"/>
          <w:b/>
          <w:sz w:val="21"/>
          <w:szCs w:val="21"/>
        </w:rPr>
        <w:t>题型</w:t>
      </w:r>
      <w:r>
        <w:rPr>
          <w:rFonts w:ascii="宋体" w:hAnsi="宋体" w:cs="宋体" w:hint="eastAsia"/>
          <w:b/>
          <w:sz w:val="21"/>
          <w:szCs w:val="21"/>
          <w:lang w:val="en-US" w:eastAsia="zh-CN"/>
        </w:rPr>
        <w:t>三</w:t>
      </w:r>
      <w:r>
        <w:rPr>
          <w:rFonts w:ascii="宋体" w:hAnsi="宋体" w:cs="宋体" w:hint="eastAsia"/>
          <w:b/>
          <w:sz w:val="21"/>
          <w:szCs w:val="21"/>
        </w:rPr>
        <w:t>：重力势能及其影响因素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．（25-26九年级上·陕西汉中·期中）电视中人物“飞起”的画面，实际上是通过“威亚”装置将演员吊起实现的。如图所示，在“威亚”的拉力作用下，演员匀速上升。下列有关演员的说法中正确的是（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29" type="#_x0000_t75" alt="@@@93f81f0e-de6c-4556-a89e-e77308e1b4bb" style="width:87.74pt;height:113.25pt;mso-position-horizontal-relative:page;mso-position-vertical-relative:page;mso-wrap-style:square" o:preferrelative="t" filled="f" stroked="f">
            <v:fill o:detectmouseclick="t"/>
            <v:stroke linestyle="single"/>
            <v:imagedata r:id="rId8" o:title="@@@93f81f0e-de6c-4556-a89e-e77308e1b4bb"/>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A．动能增加，重力势能增加</w:t>
      </w:r>
      <w:r>
        <w:rPr>
          <w:sz w:val="21"/>
        </w:rPr>
        <w:tab/>
      </w:r>
      <w:r>
        <w:rPr>
          <w:sz w:val="21"/>
        </w:rPr>
        <w:t>B．动能不变，重力势能不变</w:t>
      </w:r>
    </w:p>
    <w:p>
      <w:pPr>
        <w:shd w:val="clear" w:color="auto" w:fill="auto"/>
        <w:tabs>
          <w:tab w:val="left" w:pos="4156"/>
        </w:tabs>
        <w:spacing w:line="360" w:lineRule="auto"/>
        <w:ind w:left="300"/>
        <w:jc w:val="left"/>
        <w:textAlignment w:val="center"/>
        <w:rPr>
          <w:sz w:val="21"/>
        </w:rPr>
      </w:pPr>
      <w:r>
        <w:rPr>
          <w:sz w:val="21"/>
        </w:rPr>
        <w:t>C．动能不变，重力势能增加</w:t>
      </w:r>
      <w:r>
        <w:rPr>
          <w:sz w:val="21"/>
        </w:rPr>
        <w:tab/>
      </w:r>
      <w:r>
        <w:rPr>
          <w:sz w:val="21"/>
        </w:rPr>
        <w:t>D．动能增加，重力势能不变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．（24-25八年级下·河北廊坊·期末）跳伞运动员在空中匀速下落的过程中（　　）</w:t>
      </w:r>
    </w:p>
    <w:p>
      <w:pPr>
        <w:shd w:val="clear" w:color="auto" w:fill="auto"/>
        <w:spacing w:line="360" w:lineRule="auto"/>
        <w:ind w:left="300"/>
        <w:jc w:val="left"/>
        <w:textAlignment w:val="center"/>
        <w:rPr>
          <w:sz w:val="21"/>
        </w:rPr>
      </w:pPr>
      <w:r>
        <w:rPr>
          <w:sz w:val="21"/>
        </w:rPr>
        <w:t>A．动能不变，机械能减小</w:t>
      </w:r>
      <w:r>
        <w:rPr>
          <w:rFonts w:hint="eastAsia"/>
          <w:sz w:val="21"/>
          <w:lang w:val="en-US" w:eastAsia="zh-CN"/>
        </w:rPr>
        <w:tab/>
      </w:r>
      <w:r>
        <w:rPr>
          <w:sz w:val="21"/>
        </w:rPr>
        <w:t>B．动能不变，重力势能增大</w:t>
      </w:r>
    </w:p>
    <w:p>
      <w:pPr>
        <w:shd w:val="clear" w:color="auto" w:fill="auto"/>
        <w:spacing w:line="360" w:lineRule="auto"/>
        <w:ind w:left="300"/>
        <w:jc w:val="left"/>
        <w:textAlignment w:val="center"/>
        <w:rPr>
          <w:sz w:val="21"/>
        </w:rPr>
      </w:pPr>
      <w:r>
        <w:rPr>
          <w:sz w:val="21"/>
        </w:rPr>
        <w:t>C．重力势能不变，动能增大</w:t>
      </w:r>
      <w:r>
        <w:rPr>
          <w:rFonts w:hint="eastAsia"/>
          <w:sz w:val="21"/>
          <w:lang w:val="en-US" w:eastAsia="zh-CN"/>
        </w:rPr>
        <w:tab/>
      </w:r>
      <w:r>
        <w:rPr>
          <w:sz w:val="21"/>
        </w:rPr>
        <w:t>D．重力势能增大，机械能不变</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．（2025·河南周口·三模）科技赋能乡村振兴，某农场农业科技人员正在使用无人机给农作物施肥，如图所示，无人机在某一高度正沿水平方向匀速飞行，下列说法中正确的是（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30" type="#_x0000_t75" alt="@@@fb5d83f5-1545-4256-b8cb-1cf5dec33fb8" style="width:131.25pt;height:76.5pt;mso-position-horizontal-relative:page;mso-position-vertical-relative:page;mso-wrap-style:square" o:preferrelative="t" filled="f" stroked="f">
            <v:fill o:detectmouseclick="t"/>
            <v:stroke linestyle="single"/>
            <v:imagedata r:id="rId9" o:title="@@@fb5d83f5-1545-4256-b8cb-1cf5dec33fb8"/>
            <v:path o:extrusionok="f"/>
            <o:lock v:ext="edit" aspectratio="t"/>
          </v:shape>
        </w:pict>
      </w:r>
    </w:p>
    <w:p>
      <w:pPr>
        <w:shd w:val="clear" w:color="auto" w:fill="auto"/>
        <w:spacing w:line="360" w:lineRule="auto"/>
        <w:ind w:left="300"/>
        <w:jc w:val="left"/>
        <w:textAlignment w:val="center"/>
        <w:rPr>
          <w:sz w:val="21"/>
        </w:rPr>
      </w:pPr>
      <w:r>
        <w:rPr>
          <w:sz w:val="21"/>
        </w:rPr>
        <w:t>A．动能与重力势能均不变</w:t>
      </w:r>
      <w:r>
        <w:rPr>
          <w:rFonts w:hint="eastAsia"/>
          <w:sz w:val="21"/>
          <w:lang w:val="en-US" w:eastAsia="zh-CN"/>
        </w:rPr>
        <w:tab/>
      </w:r>
      <w:r>
        <w:rPr>
          <w:sz w:val="21"/>
        </w:rPr>
        <w:t>B．动能与重力势能均减小</w:t>
      </w:r>
    </w:p>
    <w:p>
      <w:pPr>
        <w:shd w:val="clear" w:color="auto" w:fill="auto"/>
        <w:spacing w:line="360" w:lineRule="auto"/>
        <w:ind w:left="300"/>
        <w:jc w:val="left"/>
        <w:textAlignment w:val="center"/>
        <w:rPr>
          <w:sz w:val="21"/>
        </w:rPr>
      </w:pPr>
      <w:r>
        <w:rPr>
          <w:sz w:val="21"/>
        </w:rPr>
        <w:t>C．动能不变，重力势能减小</w:t>
      </w:r>
      <w:r>
        <w:rPr>
          <w:rFonts w:hint="eastAsia"/>
          <w:sz w:val="21"/>
          <w:lang w:val="en-US" w:eastAsia="zh-CN"/>
        </w:rPr>
        <w:tab/>
      </w:r>
      <w:r>
        <w:rPr>
          <w:sz w:val="21"/>
        </w:rPr>
        <w:t>D．动能减小，重力势能不变</w:t>
      </w:r>
    </w:p>
    <w:p>
      <w:pPr>
        <w:shd w:val="clear" w:color="auto" w:fill="auto"/>
        <w:spacing w:line="360" w:lineRule="auto"/>
        <w:jc w:val="left"/>
        <w:textAlignment w:val="center"/>
        <w:rPr>
          <w:sz w:val="21"/>
          <w:szCs w:val="21"/>
        </w:rPr>
      </w:pPr>
      <w:r>
        <w:rPr>
          <w:rFonts w:ascii="宋体" w:hAnsi="宋体" w:cs="宋体" w:hint="eastAsia"/>
          <w:b/>
          <w:sz w:val="21"/>
          <w:szCs w:val="21"/>
        </w:rPr>
        <w:t>题型</w:t>
      </w:r>
      <w:r>
        <w:rPr>
          <w:rFonts w:ascii="宋体" w:hAnsi="宋体" w:cs="宋体" w:hint="eastAsia"/>
          <w:b/>
          <w:sz w:val="21"/>
          <w:szCs w:val="21"/>
          <w:lang w:val="en-US" w:eastAsia="zh-CN"/>
        </w:rPr>
        <w:t>四</w:t>
      </w:r>
      <w:r>
        <w:rPr>
          <w:rFonts w:ascii="宋体" w:hAnsi="宋体" w:cs="宋体" w:hint="eastAsia"/>
          <w:b/>
          <w:sz w:val="21"/>
          <w:szCs w:val="21"/>
        </w:rPr>
        <w:t>：弹性势能及其影响因素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．（24-25八年级下·陕西·月考）撑竿跳高是一项运动员经过持竿助跑，借助撑竿的支撑腾空，在完成一系列复杂的动作后越过横杆的运动。如图是撑竿跳高运动员起跳上升时的情形，下列的说法正确的是（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31" type="#_x0000_t75" alt="@@@1ad1318c-8acd-4aca-b188-eb27e2ca811c" style="width:77.25pt;height:94.5pt;mso-position-horizontal-relative:page;mso-position-vertical-relative:page;mso-wrap-style:square" o:preferrelative="t" filled="f" stroked="f">
            <v:fill o:detectmouseclick="t"/>
            <v:stroke linestyle="single"/>
            <v:imagedata r:id="rId10" o:title="@@@1ad1318c-8acd-4aca-b188-eb27e2ca811c"/>
            <v:path o:extrusionok="f"/>
            <o:lock v:ext="edit" aspectratio="t"/>
          </v:shape>
        </w:pict>
      </w:r>
    </w:p>
    <w:p>
      <w:pPr>
        <w:shd w:val="clear" w:color="auto" w:fill="auto"/>
        <w:spacing w:line="360" w:lineRule="auto"/>
        <w:ind w:left="380"/>
        <w:jc w:val="left"/>
        <w:textAlignment w:val="center"/>
        <w:rPr>
          <w:sz w:val="21"/>
        </w:rPr>
      </w:pPr>
      <w:r>
        <w:rPr>
          <w:sz w:val="21"/>
        </w:rPr>
        <w:t>A．撑竿的形变是弹性形变，手的形变是塑性形变</w:t>
      </w:r>
    </w:p>
    <w:p>
      <w:pPr>
        <w:shd w:val="clear" w:color="auto" w:fill="auto"/>
        <w:spacing w:line="360" w:lineRule="auto"/>
        <w:ind w:left="380"/>
        <w:jc w:val="left"/>
        <w:textAlignment w:val="center"/>
        <w:rPr>
          <w:sz w:val="21"/>
        </w:rPr>
      </w:pPr>
      <w:r>
        <w:rPr>
          <w:sz w:val="21"/>
        </w:rPr>
        <w:t>B．先产生手对撑竿的弹力，再产生撑竿对手的弹力</w:t>
      </w:r>
    </w:p>
    <w:p>
      <w:pPr>
        <w:shd w:val="clear" w:color="auto" w:fill="auto"/>
        <w:spacing w:line="360" w:lineRule="auto"/>
        <w:ind w:left="380"/>
        <w:jc w:val="left"/>
        <w:textAlignment w:val="center"/>
        <w:rPr>
          <w:sz w:val="21"/>
        </w:rPr>
      </w:pPr>
      <w:r>
        <w:rPr>
          <w:sz w:val="21"/>
        </w:rPr>
        <w:t>C．使运动员上升的力的施力物体是运动员自身</w:t>
      </w:r>
    </w:p>
    <w:p>
      <w:pPr>
        <w:shd w:val="clear" w:color="auto" w:fill="auto"/>
        <w:spacing w:line="360" w:lineRule="auto"/>
        <w:ind w:left="380"/>
        <w:jc w:val="left"/>
        <w:textAlignment w:val="center"/>
        <w:rPr>
          <w:sz w:val="21"/>
        </w:rPr>
      </w:pPr>
      <w:r>
        <w:rPr>
          <w:sz w:val="21"/>
        </w:rPr>
        <w:t>D．</w:t>
      </w:r>
      <w:r>
        <w:rPr>
          <w:sz w:val="20"/>
        </w:rPr>
        <w:t>撑竿</w:t>
      </w:r>
      <w:r>
        <w:rPr>
          <w:sz w:val="21"/>
        </w:rPr>
        <w:t>发生弹性形变，因此其具有弹性势能</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．（24-25八年级下·江苏无锡·月考）如图是某撑杆跳高运动员比赛时的照片，下列说法不正确的是（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32" type="#_x0000_t75" alt="@@@8a3cf8a6-4e05-444e-b658-3a89400a8673" style="width:96pt;height:124.52pt;mso-position-horizontal-relative:page;mso-position-vertical-relative:page;mso-wrap-style:square" o:preferrelative="t" filled="f" stroked="f">
            <v:fill o:detectmouseclick="t"/>
            <v:stroke linestyle="single"/>
            <v:imagedata r:id="rId11" o:title="@@@8a3cf8a6-4e05-444e-b658-3a89400a8673"/>
            <v:path o:extrusionok="f"/>
            <o:lock v:ext="edit" aspectratio="t"/>
          </v:shape>
        </w:pict>
      </w:r>
    </w:p>
    <w:p>
      <w:pPr>
        <w:shd w:val="clear" w:color="auto" w:fill="auto"/>
        <w:spacing w:line="360" w:lineRule="auto"/>
        <w:ind w:left="380"/>
        <w:jc w:val="left"/>
        <w:textAlignment w:val="center"/>
        <w:rPr>
          <w:sz w:val="21"/>
        </w:rPr>
      </w:pPr>
      <w:r>
        <w:rPr>
          <w:sz w:val="21"/>
        </w:rPr>
        <w:t>A．使撑杆形变的力是运动员的重力</w:t>
      </w:r>
    </w:p>
    <w:p>
      <w:pPr>
        <w:shd w:val="clear" w:color="auto" w:fill="auto"/>
        <w:spacing w:line="360" w:lineRule="auto"/>
        <w:ind w:left="380"/>
        <w:jc w:val="left"/>
        <w:textAlignment w:val="center"/>
        <w:rPr>
          <w:sz w:val="21"/>
        </w:rPr>
      </w:pPr>
      <w:r>
        <w:rPr>
          <w:sz w:val="21"/>
        </w:rPr>
        <w:t>B．撑杆此时具有弹性势能</w:t>
      </w:r>
    </w:p>
    <w:p>
      <w:pPr>
        <w:shd w:val="clear" w:color="auto" w:fill="auto"/>
        <w:spacing w:line="360" w:lineRule="auto"/>
        <w:ind w:left="380"/>
        <w:jc w:val="left"/>
        <w:textAlignment w:val="center"/>
        <w:rPr>
          <w:sz w:val="21"/>
        </w:rPr>
      </w:pPr>
      <w:r>
        <w:rPr>
          <w:sz w:val="21"/>
        </w:rPr>
        <w:t>C．运动员受到的弹力是由于撑杆的形变产生的</w:t>
      </w:r>
    </w:p>
    <w:p>
      <w:pPr>
        <w:shd w:val="clear" w:color="auto" w:fill="auto"/>
        <w:spacing w:line="360" w:lineRule="auto"/>
        <w:ind w:left="380"/>
        <w:jc w:val="left"/>
        <w:textAlignment w:val="center"/>
        <w:rPr>
          <w:sz w:val="21"/>
        </w:rPr>
      </w:pPr>
      <w:r>
        <w:rPr>
          <w:sz w:val="21"/>
        </w:rPr>
        <w:t>D．撑杆能恢复原状说明其发生的是弹性形变</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．（24-25八年级下·陕西西安·月考）撑竿跳高是一项运动员经过持竿助跑，借助撑竿的支撑腾空越过横杆的运动。如图是撑竿跳高运动员起跳上升时的情形，下列说法正确的是（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33" type="#_x0000_t75" alt="@@@14427b30-7e2e-4358-a4a0-7b5895786c1f" style="width:95.25pt;height:116.25pt;mso-position-horizontal-relative:page;mso-position-vertical-relative:page;mso-wrap-style:square" o:preferrelative="t" filled="f" stroked="f">
            <v:fill o:detectmouseclick="t"/>
            <v:stroke linestyle="single"/>
            <v:imagedata r:id="rId10" o:title="@@@14427b30-7e2e-4358-a4a0-7b5895786c1f"/>
            <v:path o:extrusionok="f"/>
            <o:lock v:ext="edit" aspectratio="t"/>
          </v:shape>
        </w:pict>
      </w:r>
    </w:p>
    <w:p>
      <w:pPr>
        <w:shd w:val="clear" w:color="auto" w:fill="auto"/>
        <w:spacing w:line="360" w:lineRule="auto"/>
        <w:ind w:left="380"/>
        <w:jc w:val="left"/>
        <w:textAlignment w:val="center"/>
        <w:rPr>
          <w:sz w:val="21"/>
        </w:rPr>
      </w:pPr>
      <w:r>
        <w:rPr>
          <w:sz w:val="21"/>
        </w:rPr>
        <w:t>A．撑竿的形变是弹性形变，手的形变是塑性形变</w:t>
      </w:r>
    </w:p>
    <w:p>
      <w:pPr>
        <w:shd w:val="clear" w:color="auto" w:fill="auto"/>
        <w:spacing w:line="360" w:lineRule="auto"/>
        <w:ind w:left="380"/>
        <w:jc w:val="left"/>
        <w:textAlignment w:val="center"/>
        <w:rPr>
          <w:sz w:val="21"/>
        </w:rPr>
      </w:pPr>
      <w:r>
        <w:rPr>
          <w:sz w:val="21"/>
        </w:rPr>
        <w:t>B．图中此时的撑竿不具有弹性势能</w:t>
      </w:r>
    </w:p>
    <w:p>
      <w:pPr>
        <w:shd w:val="clear" w:color="auto" w:fill="auto"/>
        <w:spacing w:line="360" w:lineRule="auto"/>
        <w:ind w:left="380"/>
        <w:jc w:val="left"/>
        <w:textAlignment w:val="center"/>
        <w:rPr>
          <w:sz w:val="21"/>
        </w:rPr>
      </w:pPr>
      <w:r>
        <w:rPr>
          <w:sz w:val="21"/>
        </w:rPr>
        <w:t>C．手对撑竿的力是由于手的形变产生的</w:t>
      </w:r>
    </w:p>
    <w:p>
      <w:pPr>
        <w:shd w:val="clear" w:color="auto" w:fill="auto"/>
        <w:spacing w:line="360" w:lineRule="auto"/>
        <w:ind w:left="380"/>
        <w:jc w:val="left"/>
        <w:textAlignment w:val="center"/>
        <w:rPr>
          <w:sz w:val="21"/>
        </w:rPr>
      </w:pPr>
      <w:r>
        <w:rPr>
          <w:sz w:val="21"/>
        </w:rPr>
        <w:t>D．撑竿对手的力的方向与撑竿的形变方向相同</w:t>
      </w:r>
    </w:p>
    <w:p>
      <w:pPr>
        <w:spacing w:line="360" w:lineRule="auto"/>
        <w:rPr>
          <w:rFonts w:ascii="宋体" w:hAnsi="宋体" w:cs="宋体" w:hint="eastAsia"/>
          <w:b/>
          <w:sz w:val="21"/>
          <w:szCs w:val="21"/>
        </w:rPr>
      </w:pPr>
      <w:r>
        <w:rPr>
          <w:rFonts w:ascii="宋体" w:hAnsi="宋体" w:cs="宋体" w:hint="eastAsia"/>
          <w:b/>
          <w:sz w:val="21"/>
          <w:szCs w:val="21"/>
        </w:rPr>
        <w:t>题型</w:t>
      </w:r>
      <w:r>
        <w:rPr>
          <w:rFonts w:ascii="宋体" w:hAnsi="宋体" w:cs="宋体" w:hint="eastAsia"/>
          <w:b/>
          <w:sz w:val="21"/>
          <w:szCs w:val="21"/>
          <w:lang w:val="en-US" w:eastAsia="zh-CN"/>
        </w:rPr>
        <w:t>五</w:t>
      </w:r>
      <w:r>
        <w:rPr>
          <w:rFonts w:ascii="宋体" w:hAnsi="宋体" w:cs="宋体" w:hint="eastAsia"/>
          <w:b/>
          <w:sz w:val="21"/>
          <w:szCs w:val="21"/>
        </w:rPr>
        <w:t>：动能影响因素的探究实验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24-25八年级下·福建福州·月考）在探究“物体的动能大小跟哪些因素有关”的实验中，小静设计了如图实验。实验中让钢球从斜面上某个高度由静止沿斜面滚下，在底部与静止在水平面上的木块发生碰撞，木块沿水平方向向右运动直至停止，其中</w:t>
      </w:r>
      <w:r>
        <w:object>
          <v:shape id="Object 1" o:spid="_x0000_i1034" type="#_x0000_t75" alt="eqId625de1ebf3124f9c2a7224a67ab15b5a" style="width:30.76pt;height:15.71pt;mso-position-horizontal-relative:page;mso-position-vertical-relative:page;mso-wrap-style:square" o:ole="" o:preferrelative="t" filled="f" stroked="f">
            <v:stroke joinstyle="miter" linestyle="single"/>
            <v:imagedata r:id="rId12" o:title="eqId625de1ebf3124f9c2a7224a67ab15b5a"/>
            <v:path o:extrusionok="f"/>
            <o:lock v:ext="edit" aspectratio="t"/>
          </v:shape>
          <o:OLEObject Type="Embed" ProgID="Equation.DSMT4" ShapeID="Object 1" DrawAspect="Content" ObjectID="_1234567890" r:id="rId13"/>
        </w:object>
      </w:r>
      <w:r>
        <w:rPr>
          <w:sz w:val="21"/>
        </w:rPr>
        <w:t>（不考虑空气阻力）。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35" type="#_x0000_t75" alt="@@@a79febac-5759-4c59-9c88-cbccab93200a" style="width:415.45pt;height:49.6pt;mso-position-horizontal-relative:page;mso-position-vertical-relative:page;mso-wrap-style:square" o:preferrelative="t" filled="f" stroked="f">
            <v:fill o:detectmouseclick="t"/>
            <v:stroke linestyle="single"/>
            <v:imagedata r:id="rId14" o:title="@@@a79febac-5759-4c59-9c88-cbccab93200a"/>
            <v:path o:extrusionok="f"/>
            <o:lock v:ext="edit" aspectratio="t"/>
          </v:shape>
        </w:pict>
      </w:r>
    </w:p>
    <w:p>
      <w:pPr>
        <w:shd w:val="clear" w:color="auto" w:fill="auto"/>
        <w:spacing w:line="360" w:lineRule="auto"/>
        <w:jc w:val="left"/>
        <w:textAlignment w:val="center"/>
        <w:rPr>
          <w:sz w:val="21"/>
        </w:rPr>
      </w:pPr>
      <w:r>
        <w:rPr>
          <w:sz w:val="21"/>
        </w:rPr>
        <w:t>(1)实验中是通过观察</w:t>
      </w:r>
      <w:r>
        <w:rPr>
          <w:rFonts w:ascii="Times New Roman" w:eastAsia="Times New Roman" w:hAnsi="Times New Roman" w:cs="Times New Roman"/>
          <w:b w:val="0"/>
          <w:sz w:val="21"/>
        </w:rPr>
        <w:t>________</w:t>
      </w:r>
      <w:r>
        <w:rPr>
          <w:sz w:val="21"/>
        </w:rPr>
        <w:t>来判断小球的动能大小；用来研究超速安全隐患时，我们应选择</w:t>
      </w:r>
      <w:r>
        <w:rPr>
          <w:rFonts w:ascii="Times New Roman" w:eastAsia="Times New Roman" w:hAnsi="Times New Roman" w:cs="Times New Roman"/>
          <w:b w:val="0"/>
          <w:sz w:val="21"/>
        </w:rPr>
        <w:t>________</w:t>
      </w:r>
      <w:r>
        <w:rPr>
          <w:sz w:val="21"/>
        </w:rPr>
        <w:t>两图所示实验来进行比较；</w:t>
      </w:r>
    </w:p>
    <w:p>
      <w:pPr>
        <w:shd w:val="clear" w:color="auto" w:fill="auto"/>
        <w:spacing w:line="360" w:lineRule="auto"/>
        <w:jc w:val="left"/>
        <w:textAlignment w:val="center"/>
        <w:rPr>
          <w:sz w:val="21"/>
        </w:rPr>
      </w:pPr>
      <w:r>
        <w:rPr>
          <w:sz w:val="21"/>
        </w:rPr>
        <w:t>(2)实验中钢球碰撞木块后继续向前运动一段距离，说明开始时钢球的重力势能</w:t>
      </w:r>
      <w:r>
        <w:rPr>
          <w:rFonts w:ascii="Times New Roman" w:eastAsia="Times New Roman" w:hAnsi="Times New Roman" w:cs="Times New Roman"/>
          <w:b w:val="0"/>
          <w:sz w:val="21"/>
        </w:rPr>
        <w:t>________</w:t>
      </w:r>
      <w:r>
        <w:rPr>
          <w:sz w:val="21"/>
        </w:rPr>
        <w:t>木块移动过程中克服摩擦力所做的功（选填“&gt;”、“&lt;”或“=”）；</w:t>
      </w:r>
    </w:p>
    <w:p>
      <w:pPr>
        <w:shd w:val="clear" w:color="auto" w:fill="auto"/>
        <w:spacing w:line="360" w:lineRule="auto"/>
        <w:jc w:val="left"/>
        <w:textAlignment w:val="center"/>
        <w:rPr>
          <w:sz w:val="21"/>
        </w:rPr>
      </w:pPr>
      <w:r>
        <w:rPr>
          <w:sz w:val="21"/>
        </w:rPr>
        <w:t>(3)若完成了图乙操作后，在做图丙所示的实验时，木块滑出了水平木板，如果仅对丙图所示的实验进行改进，下列措施中可行的是________（填写序号）；</w:t>
      </w:r>
    </w:p>
    <w:p>
      <w:pPr>
        <w:shd w:val="clear" w:color="auto" w:fill="auto"/>
        <w:tabs>
          <w:tab w:val="left" w:pos="4156"/>
        </w:tabs>
        <w:spacing w:line="360" w:lineRule="auto"/>
        <w:ind w:left="380"/>
        <w:jc w:val="left"/>
        <w:textAlignment w:val="center"/>
        <w:rPr>
          <w:sz w:val="21"/>
        </w:rPr>
      </w:pPr>
      <w:r>
        <w:rPr>
          <w:sz w:val="21"/>
        </w:rPr>
        <w:t>A．换质量更大的木块</w:t>
      </w:r>
      <w:r>
        <w:rPr>
          <w:sz w:val="21"/>
        </w:rPr>
        <w:tab/>
      </w:r>
      <w:r>
        <w:rPr>
          <w:sz w:val="21"/>
        </w:rPr>
        <w:t>B．降低钢球开始的高度</w:t>
      </w:r>
    </w:p>
    <w:p>
      <w:pPr>
        <w:shd w:val="clear" w:color="auto" w:fill="auto"/>
        <w:tabs>
          <w:tab w:val="left" w:pos="4156"/>
        </w:tabs>
        <w:spacing w:line="360" w:lineRule="auto"/>
        <w:ind w:left="380"/>
        <w:jc w:val="left"/>
        <w:textAlignment w:val="center"/>
        <w:rPr>
          <w:sz w:val="21"/>
        </w:rPr>
      </w:pPr>
      <w:r>
        <w:rPr>
          <w:sz w:val="21"/>
        </w:rPr>
        <w:t>C．换质量大于</w:t>
      </w:r>
      <w:r>
        <w:object>
          <v:shape id="Object 2" o:spid="_x0000_i1036" type="#_x0000_t75" alt="eqId77ab1256702aef4e9f1a5eb6c12ecc96" style="width:13.2pt;height:15.8pt;mso-position-horizontal-relative:page;mso-position-vertical-relative:page;mso-wrap-style:square" o:ole="" o:preferrelative="t" filled="f" stroked="f">
            <v:stroke joinstyle="miter" linestyle="single"/>
            <v:imagedata r:id="rId15" o:title="eqId77ab1256702aef4e9f1a5eb6c12ecc96"/>
            <v:path o:extrusionok="f"/>
            <o:lock v:ext="edit" aspectratio="t"/>
          </v:shape>
          <o:OLEObject Type="Embed" ProgID="Equation.DSMT4" ShapeID="Object 2" DrawAspect="Content" ObjectID="_1234567891" r:id="rId16"/>
        </w:object>
      </w:r>
      <w:r>
        <w:rPr>
          <w:sz w:val="21"/>
        </w:rPr>
        <w:t>的钢球</w:t>
      </w:r>
      <w:r>
        <w:rPr>
          <w:sz w:val="21"/>
        </w:rPr>
        <w:tab/>
      </w:r>
      <w:r>
        <w:rPr>
          <w:sz w:val="21"/>
        </w:rPr>
        <w:t>D．换质量小于</w:t>
      </w:r>
      <w:r>
        <w:object>
          <v:shape id="Object 3" o:spid="_x0000_i1037" type="#_x0000_t75" alt="eqId77ab1256702aef4e9f1a5eb6c12ecc96" style="width:13.2pt;height:15.8pt;mso-position-horizontal-relative:page;mso-position-vertical-relative:page;mso-wrap-style:square" o:ole="" o:preferrelative="t" filled="f" stroked="f">
            <v:stroke joinstyle="miter" linestyle="single"/>
            <v:imagedata r:id="rId15" o:title="eqId77ab1256702aef4e9f1a5eb6c12ecc96"/>
            <v:path o:extrusionok="f"/>
            <o:lock v:ext="edit" aspectratio="t"/>
          </v:shape>
          <o:OLEObject Type="Embed" ProgID="Equation.DSMT4" ShapeID="Object 3" DrawAspect="Content" ObjectID="_1234567892" r:id="rId17"/>
        </w:object>
      </w:r>
      <w:r>
        <w:rPr>
          <w:sz w:val="21"/>
        </w:rPr>
        <w:t>的钢球</w:t>
      </w:r>
    </w:p>
    <w:p>
      <w:pPr>
        <w:shd w:val="clear" w:color="auto" w:fill="auto"/>
        <w:spacing w:line="360" w:lineRule="auto"/>
        <w:jc w:val="left"/>
        <w:textAlignment w:val="center"/>
        <w:rPr>
          <w:sz w:val="21"/>
        </w:rPr>
      </w:pPr>
      <w:r>
        <w:rPr>
          <w:sz w:val="21"/>
        </w:rPr>
        <w:t>(4)比较</w:t>
      </w:r>
      <w:r>
        <w:rPr>
          <w:rFonts w:ascii="Times New Roman" w:eastAsia="Times New Roman" w:hAnsi="Times New Roman" w:cs="Times New Roman"/>
          <w:b w:val="0"/>
          <w:sz w:val="21"/>
        </w:rPr>
        <w:t>________</w:t>
      </w:r>
      <w:r>
        <w:rPr>
          <w:sz w:val="21"/>
        </w:rPr>
        <w:t>两图可以模拟汽车超载带来的危害。</w:t>
      </w:r>
    </w:p>
    <w:p>
      <w:pPr>
        <w:shd w:val="clear" w:color="auto" w:fill="auto"/>
        <w:spacing w:line="360" w:lineRule="auto"/>
        <w:jc w:val="left"/>
        <w:textAlignment w:val="center"/>
        <w:rPr>
          <w:sz w:val="21"/>
        </w:rPr>
      </w:pPr>
      <w:r>
        <w:rPr>
          <w:sz w:val="21"/>
        </w:rPr>
        <w:t>(5)小静还利用丁图来研究动能和势能相互转化，图中两个相同的光滑弧形槽，一个为凸形，一个为凹形，</w:t>
      </w:r>
      <w:r>
        <w:rPr>
          <w:rFonts w:ascii="Times New Roman" w:eastAsia="Times New Roman" w:hAnsi="Times New Roman" w:cs="Times New Roman"/>
          <w:i/>
          <w:sz w:val="21"/>
        </w:rPr>
        <w:t>AB</w:t>
      </w:r>
      <w:r>
        <w:rPr>
          <w:sz w:val="21"/>
        </w:rPr>
        <w:t>两个相同的钢球分别进入两弧形槽的速度都为</w:t>
      </w:r>
      <w:r>
        <w:rPr>
          <w:rFonts w:ascii="Times New Roman" w:eastAsia="Times New Roman" w:hAnsi="Times New Roman" w:cs="Times New Roman"/>
          <w:i/>
          <w:sz w:val="21"/>
        </w:rPr>
        <w:t>v</w:t>
      </w:r>
      <w:r>
        <w:rPr>
          <w:sz w:val="21"/>
        </w:rPr>
        <w:t>，运动到槽的末端速度也都为</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A</w:t>
      </w:r>
      <w:r>
        <w:rPr>
          <w:sz w:val="21"/>
        </w:rPr>
        <w:t>小球通过凸形槽的时间为</w:t>
      </w:r>
      <w:r>
        <w:object>
          <v:shape id="Object 4" o:spid="_x0000_i1038" type="#_x0000_t75" alt="eqId87c7eb49a823f757461cd5260757b088" style="width:8.76pt;height:14.92pt;mso-position-horizontal-relative:page;mso-position-vertical-relative:page;mso-wrap-style:square" o:ole="" o:preferrelative="t" filled="f" stroked="f">
            <v:stroke joinstyle="miter" linestyle="single"/>
            <v:imagedata r:id="rId18" o:title="eqId87c7eb49a823f757461cd5260757b088"/>
            <v:path o:extrusionok="f"/>
            <o:lock v:ext="edit" aspectratio="t"/>
          </v:shape>
          <o:OLEObject Type="Embed" ProgID="Equation.DSMT4" ShapeID="Object 4" DrawAspect="Content" ObjectID="_1234567893" r:id="rId19"/>
        </w:object>
      </w:r>
      <w:r>
        <w:rPr>
          <w:sz w:val="21"/>
        </w:rPr>
        <w:t>，</w:t>
      </w:r>
      <w:r>
        <w:rPr>
          <w:rFonts w:ascii="Times New Roman" w:eastAsia="Times New Roman" w:hAnsi="Times New Roman" w:cs="Times New Roman"/>
          <w:i/>
          <w:sz w:val="21"/>
        </w:rPr>
        <w:t>B</w:t>
      </w:r>
      <w:r>
        <w:rPr>
          <w:sz w:val="21"/>
        </w:rPr>
        <w:t>小球通过凹形槽的时间</w:t>
      </w:r>
      <w:r>
        <w:object>
          <v:shape id="Object 5" o:spid="_x0000_i1039" type="#_x0000_t75" alt="eqId5cd84a8f95166367063218ee03ffd5a7" style="width:9.65pt;height:16.39pt;mso-position-horizontal-relative:page;mso-position-vertical-relative:page;mso-wrap-style:square" o:ole="" o:preferrelative="t" filled="f" stroked="f">
            <v:stroke joinstyle="miter" linestyle="single"/>
            <v:imagedata r:id="rId20" o:title="eqId5cd84a8f95166367063218ee03ffd5a7"/>
            <v:path o:extrusionok="f"/>
            <o:lock v:ext="edit" aspectratio="t"/>
          </v:shape>
          <o:OLEObject Type="Embed" ProgID="Equation.DSMT4" ShapeID="Object 5" DrawAspect="Content" ObjectID="_1234567894" r:id="rId21"/>
        </w:object>
      </w:r>
      <w:r>
        <w:rPr>
          <w:sz w:val="21"/>
        </w:rPr>
        <w:t>，则时间较长的是</w:t>
      </w:r>
      <w:r>
        <w:rPr>
          <w:rFonts w:ascii="Times New Roman" w:eastAsia="Times New Roman" w:hAnsi="Times New Roman" w:cs="Times New Roman"/>
          <w:b w:val="0"/>
          <w:sz w:val="21"/>
        </w:rPr>
        <w:t>________</w:t>
      </w:r>
      <w:r>
        <w:rPr>
          <w:sz w:val="21"/>
        </w:rPr>
        <w:t>（选填“</w:t>
      </w:r>
      <w:r>
        <w:object>
          <v:shape id="Object 6" o:spid="_x0000_i1040" type="#_x0000_t75" alt="eqId87c7eb49a823f757461cd5260757b088" style="width:8.76pt;height:14.92pt;mso-position-horizontal-relative:page;mso-position-vertical-relative:page;mso-wrap-style:square" o:ole="" o:preferrelative="t" filled="f" stroked="f">
            <v:stroke joinstyle="miter" linestyle="single"/>
            <v:imagedata r:id="rId18" o:title="eqId87c7eb49a823f757461cd5260757b088"/>
            <v:path o:extrusionok="f"/>
            <o:lock v:ext="edit" aspectratio="t"/>
          </v:shape>
          <o:OLEObject Type="Embed" ProgID="Equation.DSMT4" ShapeID="Object 6" DrawAspect="Content" ObjectID="_1234567895" r:id="rId22"/>
        </w:object>
      </w:r>
      <w:r>
        <w:rPr>
          <w:sz w:val="21"/>
        </w:rPr>
        <w:t>”或“</w:t>
      </w:r>
      <w:r>
        <w:object>
          <v:shape id="Object 7" o:spid="_x0000_i1041" type="#_x0000_t75" alt="eqId5cd84a8f95166367063218ee03ffd5a7" style="width:9.65pt;height:16.39pt;mso-position-horizontal-relative:page;mso-position-vertical-relative:page;mso-wrap-style:square" o:ole="" o:preferrelative="t" filled="f" stroked="f">
            <v:stroke joinstyle="miter" linestyle="single"/>
            <v:imagedata r:id="rId20" o:title="eqId5cd84a8f95166367063218ee03ffd5a7"/>
            <v:path o:extrusionok="f"/>
            <o:lock v:ext="edit" aspectratio="t"/>
          </v:shape>
          <o:OLEObject Type="Embed" ProgID="Equation.DSMT4" ShapeID="Object 7" DrawAspect="Content" ObjectID="_1234567896" r:id="rId23"/>
        </w:object>
      </w:r>
      <w:r>
        <w:rPr>
          <w:sz w:val="21"/>
        </w:rPr>
        <w:t>”）。</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．（24-25八年级下·黑龙江鸡西·期末）小明通过如图甲、乙所示的实验探究“影响物体动能大小的因素”。将钢球从斜面上由静止释放，撞击静止在同一水平面上相同位置的木块。</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42" type="#_x0000_t75" alt="@@@7a9b696f-f137-4112-8797-31f8c1ec0908" style="width:376.5pt;height:54.76pt;mso-position-horizontal-relative:page;mso-position-vertical-relative:page;mso-wrap-style:square" o:preferrelative="t" filled="f" stroked="f">
            <v:fill o:detectmouseclick="t"/>
            <v:stroke linestyle="single"/>
            <v:imagedata r:id="rId24" o:title="@@@7a9b696f-f137-4112-8797-31f8c1ec0908"/>
            <v:path o:extrusionok="f"/>
            <o:lock v:ext="edit" aspectratio="t"/>
          </v:shape>
        </w:pict>
      </w:r>
    </w:p>
    <w:p>
      <w:pPr>
        <w:shd w:val="clear" w:color="auto" w:fill="auto"/>
        <w:spacing w:line="360" w:lineRule="auto"/>
        <w:jc w:val="left"/>
        <w:textAlignment w:val="center"/>
        <w:rPr>
          <w:sz w:val="21"/>
        </w:rPr>
      </w:pPr>
      <w:r>
        <w:rPr>
          <w:sz w:val="21"/>
        </w:rPr>
        <w:t>(1)本实验是探究影响</w:t>
      </w:r>
      <w:r>
        <w:rPr>
          <w:rFonts w:ascii="Times New Roman" w:eastAsia="Times New Roman" w:hAnsi="Times New Roman" w:cs="Times New Roman"/>
          <w:b w:val="0"/>
          <w:sz w:val="21"/>
        </w:rPr>
        <w:t>______</w:t>
      </w:r>
      <w:r>
        <w:rPr>
          <w:sz w:val="21"/>
        </w:rPr>
        <w:t>（填“钢球”或“木块”）动能大小的因素；</w:t>
      </w:r>
    </w:p>
    <w:p>
      <w:pPr>
        <w:shd w:val="clear" w:color="auto" w:fill="auto"/>
        <w:spacing w:line="360" w:lineRule="auto"/>
        <w:jc w:val="left"/>
        <w:textAlignment w:val="center"/>
        <w:rPr>
          <w:sz w:val="21"/>
        </w:rPr>
      </w:pPr>
      <w:r>
        <w:rPr>
          <w:sz w:val="21"/>
        </w:rPr>
        <w:t>(2)将同一钢球分别从甲、乙两图所示的位置由静止释放，则图乙中木块被撞出的距离比图甲中木块被撞出的距离</w:t>
      </w:r>
      <w:r>
        <w:rPr>
          <w:rFonts w:ascii="Times New Roman" w:eastAsia="Times New Roman" w:hAnsi="Times New Roman" w:cs="Times New Roman"/>
          <w:b w:val="0"/>
          <w:sz w:val="21"/>
        </w:rPr>
        <w:t>______</w:t>
      </w:r>
      <w:r>
        <w:rPr>
          <w:sz w:val="21"/>
        </w:rPr>
        <w:t>（填“短”或“长”）。由上述实验现象可以得出结论：当物体质量一定时，</w:t>
      </w:r>
      <w:r>
        <w:rPr>
          <w:rFonts w:ascii="Times New Roman" w:eastAsia="Times New Roman" w:hAnsi="Times New Roman" w:cs="Times New Roman"/>
          <w:b w:val="0"/>
          <w:sz w:val="21"/>
        </w:rPr>
        <w:t>______</w:t>
      </w:r>
      <w:r>
        <w:rPr>
          <w:sz w:val="21"/>
        </w:rPr>
        <w:t>，动能越大；</w:t>
      </w:r>
    </w:p>
    <w:p>
      <w:pPr>
        <w:shd w:val="clear" w:color="auto" w:fill="auto"/>
        <w:spacing w:line="360" w:lineRule="auto"/>
        <w:jc w:val="left"/>
        <w:textAlignment w:val="center"/>
        <w:rPr>
          <w:sz w:val="21"/>
        </w:rPr>
      </w:pPr>
      <w:r>
        <w:rPr>
          <w:sz w:val="21"/>
        </w:rPr>
        <w:t>(3)为了研究物体动能和质量的关系，需要将质量不相等的钢球分别从斜面上</w:t>
      </w:r>
      <w:r>
        <w:rPr>
          <w:rFonts w:ascii="Times New Roman" w:eastAsia="Times New Roman" w:hAnsi="Times New Roman" w:cs="Times New Roman"/>
          <w:b w:val="0"/>
          <w:sz w:val="21"/>
        </w:rPr>
        <w:t>______</w:t>
      </w:r>
      <w:r>
        <w:rPr>
          <w:sz w:val="21"/>
        </w:rPr>
        <w:t>（填“相同”或“不同”）高度由静止释放；</w:t>
      </w:r>
    </w:p>
    <w:p>
      <w:pPr>
        <w:shd w:val="clear" w:color="auto" w:fill="auto"/>
        <w:spacing w:line="360" w:lineRule="auto"/>
        <w:jc w:val="left"/>
        <w:textAlignment w:val="center"/>
        <w:rPr>
          <w:sz w:val="21"/>
        </w:rPr>
      </w:pPr>
      <w:r>
        <w:rPr>
          <w:sz w:val="21"/>
        </w:rPr>
        <w:t>(4)如图丙所示，将钢球从一个光滑斜槽轨道（</w:t>
      </w:r>
      <w:r>
        <w:rPr>
          <w:rFonts w:ascii="Times New Roman" w:eastAsia="Times New Roman" w:hAnsi="Times New Roman" w:cs="Times New Roman"/>
          <w:i/>
          <w:sz w:val="21"/>
        </w:rPr>
        <w:t>OAB</w:t>
      </w:r>
      <w:r>
        <w:rPr>
          <w:sz w:val="21"/>
        </w:rPr>
        <w:t>）</w:t>
      </w:r>
      <w:r>
        <w:rPr>
          <w:rFonts w:ascii="Times New Roman" w:eastAsia="Times New Roman" w:hAnsi="Times New Roman" w:cs="Times New Roman"/>
          <w:i/>
          <w:sz w:val="21"/>
        </w:rPr>
        <w:t>O</w:t>
      </w:r>
      <w:r>
        <w:rPr>
          <w:sz w:val="21"/>
        </w:rPr>
        <w:t>点自由滚下，依次经过</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四点（忽略空气阻力），设钢球在</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两点的机械能分别为</w:t>
      </w:r>
      <w:r>
        <w:object>
          <v:shape id="Object 12" o:spid="_x0000_i1043" type="#_x0000_t75" alt="eqId4adae31fcd56907ba6b8564797619611" style="width:14.95pt;height:15.6pt;mso-position-horizontal-relative:page;mso-position-vertical-relative:page;mso-wrap-style:square" o:ole="" o:preferrelative="t" filled="f" stroked="f">
            <v:stroke joinstyle="miter" linestyle="single"/>
            <v:imagedata r:id="rId25" o:title="eqId4adae31fcd56907ba6b8564797619611"/>
            <v:path o:extrusionok="f"/>
            <o:lock v:ext="edit" aspectratio="t"/>
          </v:shape>
          <o:OLEObject Type="Embed" ProgID="Equation.DSMT4" ShapeID="Object 12" DrawAspect="Content" ObjectID="_1234567897" r:id="rId26"/>
        </w:object>
      </w:r>
      <w:r>
        <w:rPr>
          <w:sz w:val="21"/>
        </w:rPr>
        <w:t>和</w:t>
      </w:r>
      <w:r>
        <w:object>
          <v:shape id="Object 13" o:spid="_x0000_i1044" type="#_x0000_t75" alt="eqIdece82863f3bf323e0c14189ee7c4cbb2" style="width:14.95pt;height:15.6pt;mso-position-horizontal-relative:page;mso-position-vertical-relative:page;mso-wrap-style:square" o:ole="" o:preferrelative="t" filled="f" stroked="f">
            <v:stroke joinstyle="miter" linestyle="single"/>
            <v:imagedata r:id="rId27" o:title="eqIdece82863f3bf323e0c14189ee7c4cbb2"/>
            <v:path o:extrusionok="f"/>
            <o:lock v:ext="edit" aspectratio="t"/>
          </v:shape>
          <o:OLEObject Type="Embed" ProgID="Equation.DSMT4" ShapeID="Object 13" DrawAspect="Content" ObjectID="_1234567898" r:id="rId28"/>
        </w:object>
      </w:r>
      <w:r>
        <w:rPr>
          <w:sz w:val="21"/>
        </w:rPr>
        <w:t>，则</w:t>
      </w:r>
      <w:r>
        <w:object>
          <v:shape id="Object 14" o:spid="_x0000_i1045" type="#_x0000_t75" alt="eqId4adae31fcd56907ba6b8564797619611" style="width:14.95pt;height:15.6pt;mso-position-horizontal-relative:page;mso-position-vertical-relative:page;mso-wrap-style:square" o:ole="" o:preferrelative="t" filled="f" stroked="f">
            <v:stroke joinstyle="miter" linestyle="single"/>
            <v:imagedata r:id="rId25" o:title="eqId4adae31fcd56907ba6b8564797619611"/>
            <v:path o:extrusionok="f"/>
            <o:lock v:ext="edit" aspectratio="t"/>
          </v:shape>
          <o:OLEObject Type="Embed" ProgID="Equation.DSMT4" ShapeID="Object 14" DrawAspect="Content" ObjectID="_1234567899" r:id="rId29"/>
        </w:object>
      </w:r>
      <w:r>
        <w:rPr>
          <w:rFonts w:ascii="Times New Roman" w:eastAsia="Times New Roman" w:hAnsi="Times New Roman" w:cs="Times New Roman"/>
          <w:b w:val="0"/>
          <w:sz w:val="21"/>
        </w:rPr>
        <w:t>______</w:t>
      </w:r>
      <w:r>
        <w:object>
          <v:shape id="Object 15" o:spid="_x0000_i1046" type="#_x0000_t75" alt="eqIdece82863f3bf323e0c14189ee7c4cbb2" style="width:14.95pt;height:15.6pt;mso-position-horizontal-relative:page;mso-position-vertical-relative:page;mso-wrap-style:square" o:ole="" o:preferrelative="t" filled="f" stroked="f">
            <v:stroke joinstyle="miter" linestyle="single"/>
            <v:imagedata r:id="rId27" o:title="eqIdece82863f3bf323e0c14189ee7c4cbb2"/>
            <v:path o:extrusionok="f"/>
            <o:lock v:ext="edit" aspectratio="t"/>
          </v:shape>
          <o:OLEObject Type="Embed" ProgID="Equation.DSMT4" ShapeID="Object 15" DrawAspect="Content" ObjectID="_1234567900" r:id="rId30"/>
        </w:object>
      </w:r>
      <w:r>
        <w:rPr>
          <w:sz w:val="21"/>
        </w:rPr>
        <w:t>（填“&gt;”“=”或“&lt;”）。钢球从</w:t>
      </w:r>
      <w:r>
        <w:rPr>
          <w:rFonts w:ascii="Times New Roman" w:eastAsia="Times New Roman" w:hAnsi="Times New Roman" w:cs="Times New Roman"/>
          <w:i/>
          <w:sz w:val="21"/>
        </w:rPr>
        <w:t>B</w:t>
      </w:r>
      <w:r>
        <w:rPr>
          <w:sz w:val="21"/>
        </w:rPr>
        <w:t>点做斜抛运动到达最高点</w:t>
      </w:r>
      <w:r>
        <w:rPr>
          <w:rFonts w:ascii="Times New Roman" w:eastAsia="Times New Roman" w:hAnsi="Times New Roman" w:cs="Times New Roman"/>
          <w:i/>
          <w:sz w:val="21"/>
        </w:rPr>
        <w:t>D</w:t>
      </w:r>
      <w:r>
        <w:rPr>
          <w:sz w:val="21"/>
        </w:rPr>
        <w:t>后，钢球的运动情况为</w:t>
      </w:r>
      <w:r>
        <w:rPr>
          <w:rFonts w:ascii="Times New Roman" w:eastAsia="Times New Roman" w:hAnsi="Times New Roman" w:cs="Times New Roman"/>
          <w:b w:val="0"/>
          <w:sz w:val="21"/>
        </w:rPr>
        <w:t>______</w:t>
      </w:r>
      <w:r>
        <w:rPr>
          <w:sz w:val="21"/>
        </w:rPr>
        <w:t>（填字母）。</w:t>
      </w:r>
    </w:p>
    <w:p>
      <w:pPr>
        <w:shd w:val="clear" w:color="auto" w:fill="auto"/>
        <w:spacing w:line="360" w:lineRule="auto"/>
        <w:jc w:val="left"/>
        <w:textAlignment w:val="center"/>
        <w:rPr>
          <w:sz w:val="21"/>
        </w:rPr>
      </w:pPr>
      <w:r>
        <w:rPr>
          <w:sz w:val="21"/>
        </w:rPr>
        <w:t>A．沿</w:t>
      </w:r>
      <w:r>
        <w:rPr>
          <w:rFonts w:ascii="Times New Roman" w:eastAsia="Times New Roman" w:hAnsi="Times New Roman" w:cs="Times New Roman"/>
          <w:i/>
          <w:sz w:val="21"/>
        </w:rPr>
        <w:t>a</w:t>
      </w:r>
      <w:r>
        <w:rPr>
          <w:sz w:val="21"/>
        </w:rPr>
        <w:t>轨迹运动</w:t>
      </w:r>
      <w:r>
        <w:rPr>
          <w:rFonts w:ascii="Times New Roman" w:eastAsia="Times New Roman" w:hAnsi="Times New Roman" w:cs="Times New Roman"/>
          <w:kern w:val="0"/>
          <w:sz w:val="24"/>
          <w:szCs w:val="24"/>
        </w:rPr>
        <w:t>    </w:t>
      </w:r>
      <w:r>
        <w:rPr>
          <w:sz w:val="21"/>
        </w:rPr>
        <w:t>B．沿</w:t>
      </w:r>
      <w:r>
        <w:rPr>
          <w:rFonts w:ascii="Times New Roman" w:eastAsia="Times New Roman" w:hAnsi="Times New Roman" w:cs="Times New Roman"/>
          <w:i/>
          <w:sz w:val="21"/>
        </w:rPr>
        <w:t>b</w:t>
      </w:r>
      <w:r>
        <w:rPr>
          <w:sz w:val="21"/>
        </w:rPr>
        <w:t>轨迹运动</w:t>
      </w:r>
      <w:r>
        <w:rPr>
          <w:rFonts w:ascii="Times New Roman" w:eastAsia="Times New Roman" w:hAnsi="Times New Roman" w:cs="Times New Roman"/>
          <w:kern w:val="0"/>
          <w:sz w:val="24"/>
          <w:szCs w:val="24"/>
        </w:rPr>
        <w:t>    </w:t>
      </w:r>
      <w:r>
        <w:rPr>
          <w:sz w:val="21"/>
        </w:rPr>
        <w:t>C．沿</w:t>
      </w:r>
      <w:r>
        <w:rPr>
          <w:rFonts w:ascii="Times New Roman" w:eastAsia="Times New Roman" w:hAnsi="Times New Roman" w:cs="Times New Roman"/>
          <w:i/>
          <w:sz w:val="21"/>
        </w:rPr>
        <w:t>c</w:t>
      </w:r>
      <w:r>
        <w:rPr>
          <w:sz w:val="21"/>
        </w:rPr>
        <w:t>轨迹运动</w:t>
      </w:r>
      <w:r>
        <w:rPr>
          <w:rFonts w:ascii="Times New Roman" w:eastAsia="Times New Roman" w:hAnsi="Times New Roman" w:cs="Times New Roman"/>
          <w:kern w:val="0"/>
          <w:sz w:val="24"/>
          <w:szCs w:val="24"/>
        </w:rPr>
        <w:t>    </w:t>
      </w:r>
      <w:r>
        <w:rPr>
          <w:sz w:val="21"/>
        </w:rPr>
        <w:t>D．保持静止</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．（24-25八年级下·黑龙江佳木斯·期末）小明在放学的路上常看到如图1所示的交通警示牌，为了研究车辆超速、超载对交通安全的影响，他用质量不同的两个钢球</w:t>
      </w:r>
      <w:r>
        <w:object>
          <v:shape id="Object 17" o:spid="_x0000_i1047" type="#_x0000_t75" alt="eqId294f5ba74cdf695fc9a8a8e52f421328" style="width:11.41pt;height:9.91pt;mso-position-horizontal-relative:page;mso-position-vertical-relative:page;mso-wrap-style:square" o:ole="" o:preferrelative="t" filled="f" stroked="f">
            <v:stroke joinstyle="miter" linestyle="single"/>
            <v:imagedata r:id="rId31" o:title="eqId294f5ba74cdf695fc9a8a8e52f421328"/>
            <v:path o:extrusionok="f"/>
            <o:lock v:ext="edit" aspectratio="t"/>
          </v:shape>
          <o:OLEObject Type="Embed" ProgID="Equation.DSMT4" ShapeID="Object 17" DrawAspect="Content" ObjectID="_1234567901" r:id="rId32"/>
        </w:object>
      </w:r>
      <w:r>
        <w:rPr>
          <w:sz w:val="21"/>
        </w:rPr>
        <w:t>和</w:t>
      </w:r>
      <w:r>
        <w:object>
          <v:shape id="Object 18" o:spid="_x0000_i1048" type="#_x0000_t75" alt="eqIdac047e91852b91af639feec23a9598b2" style="width:14.07pt;height:11.41pt;mso-position-horizontal-relative:page;mso-position-vertical-relative:page;mso-wrap-style:square" o:ole="" o:preferrelative="t" filled="f" stroked="f">
            <v:stroke joinstyle="miter" linestyle="single"/>
            <v:imagedata r:id="rId33" o:title="eqIdac047e91852b91af639feec23a9598b2"/>
            <v:path o:extrusionok="f"/>
            <o:lock v:ext="edit" aspectratio="t"/>
          </v:shape>
          <o:OLEObject Type="Embed" ProgID="Equation.DSMT4" ShapeID="Object 18" DrawAspect="Content" ObjectID="_1234567902" r:id="rId34"/>
        </w:object>
      </w:r>
      <w:r>
        <w:rPr>
          <w:sz w:val="21"/>
        </w:rPr>
        <w:t>（</w:t>
      </w:r>
      <w:r>
        <w:object>
          <v:shape id="Object 19" o:spid="_x0000_i1049" type="#_x0000_t75" alt="eqIdac047e91852b91af639feec23a9598b2" style="width:14.07pt;height:11.41pt;mso-position-horizontal-relative:page;mso-position-vertical-relative:page;mso-wrap-style:square" o:ole="" o:preferrelative="t" filled="f" stroked="f">
            <v:stroke joinstyle="miter" linestyle="single"/>
            <v:imagedata r:id="rId33" o:title="eqIdac047e91852b91af639feec23a9598b2"/>
            <v:path o:extrusionok="f"/>
            <o:lock v:ext="edit" aspectratio="t"/>
          </v:shape>
          <o:OLEObject Type="Embed" ProgID="Equation.DSMT4" ShapeID="Object 19" DrawAspect="Content" ObjectID="_1234567903" r:id="rId35"/>
        </w:object>
      </w:r>
      <w:r>
        <w:rPr>
          <w:sz w:val="21"/>
        </w:rPr>
        <w:t>的质量大于</w:t>
      </w:r>
      <w:r>
        <w:object>
          <v:shape id="Object 20" o:spid="_x0000_i1050" type="#_x0000_t75" alt="eqId294f5ba74cdf695fc9a8a8e52f421328" style="width:11.41pt;height:9.91pt;mso-position-horizontal-relative:page;mso-position-vertical-relative:page;mso-wrap-style:square" o:ole="" o:preferrelative="t" filled="f" stroked="f">
            <v:stroke joinstyle="miter" linestyle="single"/>
            <v:imagedata r:id="rId31" o:title="eqId294f5ba74cdf695fc9a8a8e52f421328"/>
            <v:path o:extrusionok="f"/>
            <o:lock v:ext="edit" aspectratio="t"/>
          </v:shape>
          <o:OLEObject Type="Embed" ProgID="Equation.DSMT4" ShapeID="Object 20" DrawAspect="Content" ObjectID="_1234567904" r:id="rId36"/>
        </w:object>
      </w:r>
      <w:r>
        <w:rPr>
          <w:sz w:val="21"/>
        </w:rPr>
        <w:t>）碰撞静止在同一水平长木板上的木块B，进行了“动能的大小与什么因素有关”的探究实验。将钢球</w:t>
      </w:r>
      <w:r>
        <w:object>
          <v:shape id="Object 21" o:spid="_x0000_i1051" type="#_x0000_t75" alt="eqId294f5ba74cdf695fc9a8a8e52f421328" style="width:11.41pt;height:9.91pt;mso-position-horizontal-relative:page;mso-position-vertical-relative:page;mso-wrap-style:square" o:ole="" o:preferrelative="t" filled="f" stroked="f">
            <v:stroke joinstyle="miter" linestyle="single"/>
            <v:imagedata r:id="rId31" o:title="eqId294f5ba74cdf695fc9a8a8e52f421328"/>
            <v:path o:extrusionok="f"/>
            <o:lock v:ext="edit" aspectratio="t"/>
          </v:shape>
          <o:OLEObject Type="Embed" ProgID="Equation.DSMT4" ShapeID="Object 21" DrawAspect="Content" ObjectID="_1234567905" r:id="rId37"/>
        </w:object>
      </w:r>
      <w:r>
        <w:rPr>
          <w:sz w:val="21"/>
        </w:rPr>
        <w:t>从斜面的不同高度</w:t>
      </w:r>
      <w:r>
        <w:object>
          <v:shape id="Object 22" o:spid="_x0000_i1052" type="#_x0000_t75" alt="eqIdf16ce332f12614ce569fa8e346e91b85" style="width:36.92pt;height:17.8pt;mso-position-horizontal-relative:page;mso-position-vertical-relative:page;mso-wrap-style:square" o:ole="" o:preferrelative="t" filled="f" stroked="f">
            <v:stroke joinstyle="miter" linestyle="single"/>
            <v:imagedata r:id="rId38" o:title="eqIdf16ce332f12614ce569fa8e346e91b85"/>
            <v:path o:extrusionok="f"/>
            <o:lock v:ext="edit" aspectratio="t"/>
          </v:shape>
          <o:OLEObject Type="Embed" ProgID="Equation.DSMT4" ShapeID="Object 22" DrawAspect="Content" ObjectID="_1234567906" r:id="rId39"/>
        </w:object>
      </w:r>
      <w:r>
        <w:rPr>
          <w:sz w:val="21"/>
        </w:rPr>
        <w:t>由静止下滑，到水平长木板上撞击木块B，木块B移动的距离分别为</w:t>
      </w:r>
      <w:r>
        <w:object>
          <v:shape id="Object 23" o:spid="_x0000_i1053" type="#_x0000_t75" alt="eqIdae9ab1621cd729a18b2173e95d557376" style="width:9.65pt;height:14.75pt;mso-position-horizontal-relative:page;mso-position-vertical-relative:page;mso-wrap-style:square" o:ole="" o:preferrelative="t" filled="f" stroked="f">
            <v:stroke joinstyle="miter" linestyle="single"/>
            <v:imagedata r:id="rId40" o:title="eqIdae9ab1621cd729a18b2173e95d557376"/>
            <v:path o:extrusionok="f"/>
            <o:lock v:ext="edit" aspectratio="t"/>
          </v:shape>
          <o:OLEObject Type="Embed" ProgID="Equation.DSMT4" ShapeID="Object 23" DrawAspect="Content" ObjectID="_1234567907" r:id="rId41"/>
        </w:object>
      </w:r>
      <w:r>
        <w:rPr>
          <w:sz w:val="21"/>
        </w:rPr>
        <w:t>和</w:t>
      </w:r>
      <w:r>
        <w:object>
          <v:shape id="Object 24" o:spid="_x0000_i1054" type="#_x0000_t75" alt="eqId54eba004c3cf1aca04c71d3c6ac00cbe" style="width:10.55pt;height:16.1pt;mso-position-horizontal-relative:page;mso-position-vertical-relative:page;mso-wrap-style:square" o:ole="" o:preferrelative="t" filled="f" stroked="f">
            <v:stroke joinstyle="miter" linestyle="single"/>
            <v:imagedata r:id="rId42" o:title="eqId54eba004c3cf1aca04c71d3c6ac00cbe"/>
            <v:path o:extrusionok="f"/>
            <o:lock v:ext="edit" aspectratio="t"/>
          </v:shape>
          <o:OLEObject Type="Embed" ProgID="Equation.DSMT4" ShapeID="Object 24" DrawAspect="Content" ObjectID="_1234567908" r:id="rId43"/>
        </w:object>
      </w:r>
      <w:r>
        <w:rPr>
          <w:sz w:val="21"/>
        </w:rPr>
        <w:t>，且</w:t>
      </w:r>
      <w:r>
        <w:object>
          <v:shape id="Object 25" o:spid="_x0000_i1055" type="#_x0000_t75" alt="eqId06be91c6aa811755023ccc21c148304c" style="width:29pt;height:15.99pt;mso-position-horizontal-relative:page;mso-position-vertical-relative:page;mso-wrap-style:square" o:ole="" o:preferrelative="t" filled="f" stroked="f">
            <v:stroke joinstyle="miter" linestyle="single"/>
            <v:imagedata r:id="rId44" o:title="eqId06be91c6aa811755023ccc21c148304c"/>
            <v:path o:extrusionok="f"/>
            <o:lock v:ext="edit" aspectratio="t"/>
          </v:shape>
          <o:OLEObject Type="Embed" ProgID="Equation.DSMT4" ShapeID="Object 25" DrawAspect="Content" ObjectID="_1234567909" r:id="rId45"/>
        </w:object>
      </w:r>
      <w:r>
        <w:rPr>
          <w:sz w:val="21"/>
        </w:rPr>
        <w:t>，实验过程如图2甲、乙所示。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56" type="#_x0000_t75" alt="@@@2603b3a5-bdd6-4623-801f-b84176d4d39d" style="width:306pt;height:192pt;mso-position-horizontal-relative:page;mso-position-vertical-relative:page;mso-wrap-style:square" o:preferrelative="t" filled="f" stroked="f">
            <v:fill o:detectmouseclick="t"/>
            <v:stroke linestyle="single"/>
            <v:imagedata r:id="rId46" o:title="@@@2603b3a5-bdd6-4623-801f-b84176d4d39d"/>
            <v:path o:extrusionok="f"/>
            <o:lock v:ext="edit" aspectratio="t"/>
          </v:shape>
        </w:pict>
      </w:r>
    </w:p>
    <w:p>
      <w:pPr>
        <w:shd w:val="clear" w:color="auto" w:fill="auto"/>
        <w:spacing w:line="360" w:lineRule="auto"/>
        <w:jc w:val="left"/>
        <w:textAlignment w:val="center"/>
        <w:rPr>
          <w:sz w:val="21"/>
        </w:rPr>
      </w:pPr>
      <w:r>
        <w:rPr>
          <w:sz w:val="21"/>
        </w:rPr>
        <w:t>(1)实验中探究的“动能”是指______（选填字母）。</w:t>
      </w:r>
    </w:p>
    <w:p>
      <w:pPr>
        <w:shd w:val="clear" w:color="auto" w:fill="auto"/>
        <w:spacing w:line="360" w:lineRule="auto"/>
        <w:ind w:left="380"/>
        <w:jc w:val="left"/>
        <w:textAlignment w:val="center"/>
        <w:rPr>
          <w:sz w:val="21"/>
        </w:rPr>
      </w:pPr>
      <w:r>
        <w:rPr>
          <w:sz w:val="21"/>
        </w:rPr>
        <w:t>A．钢球在斜面上的动能</w:t>
      </w:r>
      <w:r>
        <w:rPr>
          <w:rFonts w:hint="eastAsia"/>
          <w:sz w:val="21"/>
          <w:lang w:val="en-US" w:eastAsia="zh-CN"/>
        </w:rPr>
        <w:tab/>
      </w:r>
      <w:r>
        <w:rPr>
          <w:sz w:val="21"/>
        </w:rPr>
        <w:t>B．钢球撞击木块时的动能</w:t>
      </w:r>
      <w:r>
        <w:rPr>
          <w:rFonts w:hint="eastAsia"/>
          <w:sz w:val="21"/>
          <w:lang w:val="en-US" w:eastAsia="zh-CN"/>
        </w:rPr>
        <w:t xml:space="preserve">   </w:t>
      </w:r>
      <w:r>
        <w:rPr>
          <w:sz w:val="21"/>
        </w:rPr>
        <w:t>C．木块被撞击后的动能</w:t>
      </w:r>
    </w:p>
    <w:p>
      <w:pPr>
        <w:shd w:val="clear" w:color="auto" w:fill="auto"/>
        <w:spacing w:line="360" w:lineRule="auto"/>
        <w:jc w:val="left"/>
        <w:textAlignment w:val="center"/>
        <w:rPr>
          <w:sz w:val="21"/>
        </w:rPr>
      </w:pPr>
      <w:r>
        <w:rPr>
          <w:sz w:val="21"/>
        </w:rPr>
        <w:t>(2)在实验中，动能大小是通过木块</w:t>
      </w:r>
      <w:r>
        <w:rPr>
          <w:rFonts w:ascii="Times New Roman" w:eastAsia="Times New Roman" w:hAnsi="Times New Roman" w:cs="Times New Roman"/>
          <w:b w:val="0"/>
          <w:sz w:val="21"/>
        </w:rPr>
        <w:t>______</w:t>
      </w:r>
      <w:r>
        <w:rPr>
          <w:sz w:val="21"/>
        </w:rPr>
        <w:t>来判断的，由甲、乙两图的实验可得的实验结论是</w:t>
      </w:r>
      <w:r>
        <w:rPr>
          <w:rFonts w:ascii="Times New Roman" w:eastAsia="Times New Roman" w:hAnsi="Times New Roman" w:cs="Times New Roman"/>
          <w:b w:val="0"/>
          <w:sz w:val="21"/>
        </w:rPr>
        <w:t>______</w:t>
      </w:r>
      <w:r>
        <w:rPr>
          <w:sz w:val="21"/>
        </w:rPr>
        <w:t>；这说明了</w:t>
      </w:r>
      <w:r>
        <w:rPr>
          <w:rFonts w:ascii="Times New Roman" w:eastAsia="Times New Roman" w:hAnsi="Times New Roman" w:cs="Times New Roman"/>
          <w:b w:val="0"/>
          <w:sz w:val="21"/>
        </w:rPr>
        <w:t>______</w:t>
      </w:r>
      <w:r>
        <w:rPr>
          <w:sz w:val="21"/>
        </w:rPr>
        <w:t>现象的危害（选填“超速”或“超载”）。</w:t>
      </w:r>
    </w:p>
    <w:p>
      <w:pPr>
        <w:shd w:val="clear" w:color="auto" w:fill="auto"/>
        <w:spacing w:line="360" w:lineRule="auto"/>
        <w:jc w:val="left"/>
        <w:textAlignment w:val="center"/>
        <w:rPr>
          <w:sz w:val="21"/>
        </w:rPr>
      </w:pPr>
      <w:r>
        <w:rPr>
          <w:sz w:val="21"/>
        </w:rPr>
        <w:t>(3)若进行图乙、丙两图实验，两种情况下木块B滑动时受到的摩擦力的大小关系</w:t>
      </w:r>
      <w:r>
        <w:object>
          <v:shape id="Object 26" o:spid="_x0000_i1057" type="#_x0000_t75" alt="eqIdf8be58303952d90954b53125a6a7e0af" style="width:12.32pt;height:13.53pt;mso-position-horizontal-relative:page;mso-position-vertical-relative:page;mso-wrap-style:square" o:ole="" o:preferrelative="t" filled="f" stroked="f">
            <v:stroke joinstyle="miter" linestyle="single"/>
            <v:imagedata r:id="rId47" o:title="eqIdf8be58303952d90954b53125a6a7e0af"/>
            <v:path o:extrusionok="f"/>
            <o:lock v:ext="edit" aspectratio="t"/>
          </v:shape>
          <o:OLEObject Type="Embed" ProgID="Equation.DSMT4" ShapeID="Object 26" DrawAspect="Content" ObjectID="_1234567910" r:id="rId48"/>
        </w:object>
      </w:r>
      <w:r>
        <w:rPr>
          <w:rFonts w:ascii="Times New Roman" w:eastAsia="Times New Roman" w:hAnsi="Times New Roman" w:cs="Times New Roman"/>
          <w:b w:val="0"/>
          <w:sz w:val="21"/>
        </w:rPr>
        <w:t>______</w:t>
      </w:r>
      <w:r>
        <w:object>
          <v:shape id="Object 27" o:spid="_x0000_i1058" type="#_x0000_t75" alt="eqId105f2e5cc09e58f8eda068957c281668" style="width:13.16pt;height:14.97pt;mso-position-horizontal-relative:page;mso-position-vertical-relative:page;mso-wrap-style:square" o:ole="" o:preferrelative="t" filled="f" stroked="f">
            <v:stroke joinstyle="miter" linestyle="single"/>
            <v:imagedata r:id="rId49" o:title="eqId105f2e5cc09e58f8eda068957c281668"/>
            <v:path o:extrusionok="f"/>
            <o:lock v:ext="edit" aspectratio="t"/>
          </v:shape>
          <o:OLEObject Type="Embed" ProgID="Equation.DSMT4" ShapeID="Object 27" DrawAspect="Content" ObjectID="_1234567911" r:id="rId50"/>
        </w:object>
      </w:r>
      <w:r>
        <w:rPr>
          <w:sz w:val="21"/>
        </w:rPr>
        <w:t>（选填“</w:t>
      </w:r>
      <w:r>
        <w:object>
          <v:shape id="Object 28" o:spid="_x0000_i1059" type="#_x0000_t75" alt="eqId392cdb9d30684cce244bef94b8d861b9" style="width:8.77pt;height:8.77pt;mso-position-horizontal-relative:page;mso-position-vertical-relative:page;mso-wrap-style:square" o:ole="" o:preferrelative="t" filled="f" stroked="f">
            <v:stroke joinstyle="miter" linestyle="single"/>
            <v:imagedata r:id="rId51" o:title="eqId392cdb9d30684cce244bef94b8d861b9"/>
            <v:path o:extrusionok="f"/>
            <o:lock v:ext="edit" aspectratio="t"/>
          </v:shape>
          <o:OLEObject Type="Embed" ProgID="Equation.DSMT4" ShapeID="Object 28" DrawAspect="Content" ObjectID="_1234567912" r:id="rId52"/>
        </w:object>
      </w:r>
      <w:r>
        <w:rPr>
          <w:sz w:val="21"/>
        </w:rPr>
        <w:t>”、“</w:t>
      </w:r>
      <w:r>
        <w:object>
          <v:shape id="Object 29" o:spid="_x0000_i1060" type="#_x0000_t75" alt="eqId6706fe00b4e231e62d9ecbec567d526b" style="width:8.77pt;height:7.87pt;mso-position-horizontal-relative:page;mso-position-vertical-relative:page;mso-wrap-style:square" o:ole="" o:preferrelative="t" filled="f" stroked="f">
            <v:stroke joinstyle="miter" linestyle="single"/>
            <v:imagedata r:id="rId53" o:title="eqId6706fe00b4e231e62d9ecbec567d526b"/>
            <v:path o:extrusionok="f"/>
            <o:lock v:ext="edit" aspectratio="t"/>
          </v:shape>
          <o:OLEObject Type="Embed" ProgID="Equation.DSMT4" ShapeID="Object 29" DrawAspect="Content" ObjectID="_1234567913" r:id="rId54"/>
        </w:object>
      </w:r>
      <w:r>
        <w:rPr>
          <w:sz w:val="21"/>
        </w:rPr>
        <w:t>”或“</w:t>
      </w:r>
      <w:r>
        <w:object>
          <v:shape id="Object 30" o:spid="_x0000_i1061" type="#_x0000_t75" alt="eqId4ff7942da6c3fc4005256fb1458557c0" style="width:8.77pt;height:8.77pt;mso-position-horizontal-relative:page;mso-position-vertical-relative:page;mso-wrap-style:square" o:ole="" o:preferrelative="t" filled="f" stroked="f">
            <v:stroke joinstyle="miter" linestyle="single"/>
            <v:imagedata r:id="rId55" o:title="eqId4ff7942da6c3fc4005256fb1458557c0"/>
            <v:path o:extrusionok="f"/>
            <o:lock v:ext="edit" aspectratio="t"/>
          </v:shape>
          <o:OLEObject Type="Embed" ProgID="Equation.DSMT4" ShapeID="Object 30" DrawAspect="Content" ObjectID="_1234567914" r:id="rId56"/>
        </w:object>
      </w:r>
      <w:r>
        <w:rPr>
          <w:sz w:val="21"/>
        </w:rPr>
        <w:t>”），</w:t>
      </w:r>
    </w:p>
    <w:p>
      <w:pPr>
        <w:shd w:val="clear" w:color="auto" w:fill="auto"/>
        <w:spacing w:line="360" w:lineRule="auto"/>
        <w:jc w:val="left"/>
        <w:textAlignment w:val="center"/>
        <w:rPr>
          <w:sz w:val="21"/>
        </w:rPr>
      </w:pPr>
      <w:r>
        <w:rPr>
          <w:sz w:val="21"/>
        </w:rPr>
        <w:t>(4)由乙、丙两图实验可得的实验结论是动能大小与物体的</w:t>
      </w:r>
      <w:r>
        <w:rPr>
          <w:rFonts w:ascii="Times New Roman" w:eastAsia="Times New Roman" w:hAnsi="Times New Roman" w:cs="Times New Roman"/>
          <w:b w:val="0"/>
          <w:sz w:val="21"/>
        </w:rPr>
        <w:t>______</w:t>
      </w:r>
      <w:r>
        <w:rPr>
          <w:sz w:val="21"/>
        </w:rPr>
        <w:t>大小有关。</w:t>
      </w:r>
    </w:p>
    <w:p>
      <w:pPr>
        <w:spacing w:line="360" w:lineRule="auto"/>
        <w:rPr>
          <w:sz w:val="21"/>
          <w:szCs w:val="21"/>
        </w:rPr>
      </w:pPr>
      <w:r>
        <w:rPr>
          <w:rFonts w:ascii="宋体" w:hAnsi="宋体" w:cs="宋体" w:hint="eastAsia"/>
          <w:b/>
          <w:sz w:val="21"/>
          <w:szCs w:val="21"/>
        </w:rPr>
        <w:t>题型</w:t>
      </w:r>
      <w:r>
        <w:rPr>
          <w:rFonts w:ascii="宋体" w:hAnsi="宋体" w:cs="宋体" w:hint="eastAsia"/>
          <w:b/>
          <w:sz w:val="21"/>
          <w:szCs w:val="21"/>
          <w:lang w:val="en-US" w:eastAsia="zh-CN"/>
        </w:rPr>
        <w:t>六</w:t>
      </w:r>
      <w:r>
        <w:rPr>
          <w:rFonts w:ascii="宋体" w:hAnsi="宋体" w:cs="宋体" w:hint="eastAsia"/>
          <w:b/>
          <w:sz w:val="21"/>
          <w:szCs w:val="21"/>
        </w:rPr>
        <w:t>：重力势能影响因素的探究实验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．（25-26九年级上·陕西宝鸡·月考）(1)在探究“物体动能的大小与哪些因素有关”的实验中，让质量不同的铁球从斜面的同一高度由静止释放，撞击同一木块，能将木块撞出一段距离。如图所示。请回答问题：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62" type="#_x0000_t75" alt="@@@1598ff15-ddb5-4589-912f-bc7d8ef21bb7" style="width:215.25pt;height:99pt;mso-position-horizontal-relative:page;mso-position-vertical-relative:page;mso-wrap-style:square" o:preferrelative="t" filled="f" stroked="f">
            <v:fill o:detectmouseclick="t"/>
            <v:stroke linestyle="single"/>
            <v:imagedata r:id="rId57" o:title="@@@1598ff15-ddb5-4589-912f-bc7d8ef21bb7"/>
            <v:path o:extrusionok="f"/>
            <o:lock v:ext="edit" aspectratio="t"/>
          </v:shape>
        </w:pict>
      </w:r>
    </w:p>
    <w:p>
      <w:pPr>
        <w:shd w:val="clear" w:color="auto" w:fill="auto"/>
        <w:spacing w:line="360" w:lineRule="auto"/>
        <w:jc w:val="left"/>
        <w:textAlignment w:val="center"/>
        <w:rPr>
          <w:sz w:val="21"/>
        </w:rPr>
      </w:pPr>
      <w:r>
        <w:rPr>
          <w:sz w:val="21"/>
        </w:rPr>
        <w:t>①铁球从同一高度由静止释放的目的是</w:t>
      </w:r>
      <w:r>
        <w:rPr>
          <w:rFonts w:ascii="Times New Roman" w:eastAsia="Times New Roman" w:hAnsi="Times New Roman" w:cs="Times New Roman"/>
          <w:b w:val="0"/>
          <w:sz w:val="21"/>
        </w:rPr>
        <w:t>______</w:t>
      </w:r>
      <w:r>
        <w:rPr>
          <w:sz w:val="21"/>
        </w:rPr>
        <w:t>，该实验是为了研究铁球的动能大小与</w:t>
      </w:r>
      <w:r>
        <w:rPr>
          <w:rFonts w:ascii="Times New Roman" w:eastAsia="Times New Roman" w:hAnsi="Times New Roman" w:cs="Times New Roman"/>
          <w:b w:val="0"/>
          <w:sz w:val="21"/>
        </w:rPr>
        <w:t>______</w:t>
      </w:r>
      <w:r>
        <w:rPr>
          <w:sz w:val="21"/>
        </w:rPr>
        <w:t>的关系。该实验铁球的速度是指铁球从斜面由静止滚下到水平面与木块碰撞</w:t>
      </w:r>
      <w:r>
        <w:rPr>
          <w:rFonts w:ascii="Times New Roman" w:eastAsia="Times New Roman" w:hAnsi="Times New Roman" w:cs="Times New Roman"/>
          <w:b w:val="0"/>
          <w:sz w:val="21"/>
        </w:rPr>
        <w:t>______</w:t>
      </w:r>
      <w:r>
        <w:rPr>
          <w:sz w:val="21"/>
        </w:rPr>
        <w:t>（选填“前”、“后”或“前、后均可”）的速度，它是通过</w:t>
      </w:r>
      <w:r>
        <w:rPr>
          <w:rFonts w:ascii="Times New Roman" w:eastAsia="Times New Roman" w:hAnsi="Times New Roman" w:cs="Times New Roman"/>
          <w:b w:val="0"/>
          <w:sz w:val="21"/>
        </w:rPr>
        <w:t>______</w:t>
      </w:r>
      <w:r>
        <w:rPr>
          <w:sz w:val="21"/>
        </w:rPr>
        <w:t>（高度或质量）来改变的。该实验是通过观察木块被撞后移动的距离，来判断出</w:t>
      </w:r>
      <w:r>
        <w:rPr>
          <w:rFonts w:ascii="Times New Roman" w:eastAsia="Times New Roman" w:hAnsi="Times New Roman" w:cs="Times New Roman"/>
          <w:b w:val="0"/>
          <w:sz w:val="21"/>
        </w:rPr>
        <w:t>______</w:t>
      </w:r>
      <w:r>
        <w:rPr>
          <w:sz w:val="21"/>
        </w:rPr>
        <w:t>（“铁球”或“木块”）具有的动能的大小。</w:t>
      </w:r>
    </w:p>
    <w:p>
      <w:pPr>
        <w:shd w:val="clear" w:color="auto" w:fill="auto"/>
        <w:spacing w:line="360" w:lineRule="auto"/>
        <w:jc w:val="left"/>
        <w:textAlignment w:val="center"/>
        <w:rPr>
          <w:sz w:val="21"/>
        </w:rPr>
      </w:pPr>
      <w:r>
        <w:rPr>
          <w:sz w:val="21"/>
        </w:rPr>
        <w:t>②图乙是高速公路的限速牌，但是不同车型的车限速却不一样，限制车速实际上是限制车的</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③斜面在生活生产中常见，在物理实验中也常有，以下物理实验都用到了斜面。</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63" type="#_x0000_t75" alt="@@@d403d2e8-2ae0-4c1f-9ef2-96e54a911e9a" style="width:368.25pt;height:57.77pt;mso-position-horizontal-relative:page;mso-position-vertical-relative:page;mso-wrap-style:square" o:preferrelative="t" filled="f" stroked="f">
            <v:fill o:detectmouseclick="t"/>
            <v:stroke linestyle="single"/>
            <v:imagedata r:id="rId58" o:title="@@@d403d2e8-2ae0-4c1f-9ef2-96e54a911e9a"/>
            <v:path o:extrusionok="f"/>
            <o:lock v:ext="edit" aspectratio="t"/>
          </v:shape>
        </w:pict>
      </w:r>
    </w:p>
    <w:p>
      <w:pPr>
        <w:shd w:val="clear" w:color="auto" w:fill="auto"/>
        <w:spacing w:line="360" w:lineRule="auto"/>
        <w:jc w:val="left"/>
        <w:textAlignment w:val="center"/>
        <w:rPr>
          <w:sz w:val="21"/>
        </w:rPr>
      </w:pPr>
      <w:r>
        <w:rPr>
          <w:sz w:val="21"/>
        </w:rPr>
        <w:t>A如图甲所示利用斜面测平均速度，为了提高实验测量的准确度，可以</w:t>
      </w:r>
      <w:r>
        <w:rPr>
          <w:rFonts w:ascii="Times New Roman" w:eastAsia="Times New Roman" w:hAnsi="Times New Roman" w:cs="Times New Roman"/>
          <w:b w:val="0"/>
          <w:sz w:val="21"/>
        </w:rPr>
        <w:t>______</w:t>
      </w:r>
      <w:r>
        <w:rPr>
          <w:sz w:val="21"/>
        </w:rPr>
        <w:t>（填“增大”或“减小”）斜面坡度，让小车从斜面顶端由静止开始滑下。</w:t>
      </w:r>
    </w:p>
    <w:p>
      <w:pPr>
        <w:shd w:val="clear" w:color="auto" w:fill="auto"/>
        <w:spacing w:line="360" w:lineRule="auto"/>
        <w:jc w:val="left"/>
        <w:textAlignment w:val="center"/>
        <w:rPr>
          <w:sz w:val="21"/>
        </w:rPr>
      </w:pPr>
      <w:r>
        <w:rPr>
          <w:sz w:val="21"/>
        </w:rPr>
        <w:t>B如图乙所示利用斜面研究阻力对物体运动的影响，小车从同一斜面的同一高度由静止滑下，在毛巾、木板、平板玻璃等表面上运动不同的距离后停止，此过程中小车克服阻力做功的大小分别为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3</w:t>
      </w:r>
      <w:r>
        <w:rPr>
          <w:sz w:val="21"/>
        </w:rPr>
        <w:t>，它们的关系是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C如图丙所示利用斜面探究动能的大小与哪些因素有关，该实验水平面不能光滑的原因是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(2)探究物体的重力势能</w:t>
      </w:r>
      <w:r>
        <w:object>
          <v:shape id="Object 32" o:spid="_x0000_i1064" type="#_x0000_t75" alt="eqId603577dcfc1e8f0859dd5959b4488b63" style="width:64.2pt;height:15.9pt;mso-position-horizontal-relative:page;mso-position-vertical-relative:page;mso-wrap-style:square" o:ole="" o:preferrelative="t" filled="f" stroked="f">
            <v:stroke joinstyle="miter" linestyle="single"/>
            <v:imagedata r:id="rId59" o:title="eqId603577dcfc1e8f0859dd5959b4488b63"/>
            <v:path o:extrusionok="f"/>
            <o:lock v:ext="edit" aspectratio="t"/>
          </v:shape>
          <o:OLEObject Type="Embed" ProgID="Equation.DSMT4" ShapeID="Object 32" DrawAspect="Content" ObjectID="_1234567915" r:id="rId60"/>
        </w:object>
      </w:r>
      <w:r>
        <w:rPr>
          <w:sz w:val="21"/>
        </w:rPr>
        <w:t>，（木桩起始位置高度相同）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65" type="#_x0000_t75" alt="@@@4dd97bbd-7967-4030-95be-9572060b6bdc" style="width:101pt;height:87.04pt;mso-position-horizontal-relative:page;mso-position-vertical-relative:page" o:preferrelative="t" filled="f" stroked="f">
            <v:fill o:detectmouseclick="t"/>
            <v:imagedata r:id="rId61" o:title="@@@4dd97bbd-7967-4030-95be-9572060b6bdc"/>
            <v:shadow color="gray"/>
            <v:path o:extrusionok="f"/>
            <o:lock v:ext="edit" aspectratio="t"/>
          </v:shape>
        </w:pict>
      </w:r>
    </w:p>
    <w:p>
      <w:pPr>
        <w:shd w:val="clear" w:color="auto" w:fill="auto"/>
        <w:spacing w:line="360" w:lineRule="auto"/>
        <w:jc w:val="left"/>
        <w:textAlignment w:val="center"/>
        <w:rPr>
          <w:sz w:val="21"/>
        </w:rPr>
      </w:pPr>
      <w:r>
        <w:rPr>
          <w:sz w:val="21"/>
        </w:rPr>
        <w:t>①比较图中A、B两木桩扎入沙坑的深度，可以得出的结论是：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②若图中B、C两木桩扎入沙坑的深度相同，</w:t>
      </w:r>
      <w:r>
        <w:rPr>
          <w:rFonts w:ascii="Times New Roman" w:eastAsia="Times New Roman" w:hAnsi="Times New Roman" w:cs="Times New Roman"/>
          <w:b w:val="0"/>
          <w:sz w:val="21"/>
        </w:rPr>
        <w:t>______</w:t>
      </w:r>
      <w:r>
        <w:rPr>
          <w:sz w:val="21"/>
        </w:rPr>
        <w:t>（选填“能”、“不能”）说明乙、丙的重力势能相同，你的理由是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．（25-26九年级上·江苏扬州·月考）小夏同学在体育活动中，从铅球下落陷入沙坑的深度情况受到启发，并产生了如下猜想：</w:t>
      </w:r>
    </w:p>
    <w:p>
      <w:pPr>
        <w:shd w:val="clear" w:color="auto" w:fill="auto"/>
        <w:spacing w:line="360" w:lineRule="auto"/>
        <w:jc w:val="left"/>
        <w:textAlignment w:val="center"/>
        <w:rPr>
          <w:sz w:val="21"/>
        </w:rPr>
      </w:pPr>
      <w:r>
        <w:rPr>
          <w:sz w:val="21"/>
        </w:rPr>
        <w:t>猜想一：物体的重力势能与物体的质量有关</w:t>
      </w:r>
    </w:p>
    <w:p>
      <w:pPr>
        <w:shd w:val="clear" w:color="auto" w:fill="auto"/>
        <w:spacing w:line="360" w:lineRule="auto"/>
        <w:jc w:val="left"/>
        <w:textAlignment w:val="center"/>
        <w:rPr>
          <w:sz w:val="21"/>
        </w:rPr>
      </w:pPr>
      <w:r>
        <w:rPr>
          <w:sz w:val="21"/>
        </w:rPr>
        <w:t>猜想二：物体的重力势能与物体的下落高度有关</w:t>
      </w:r>
    </w:p>
    <w:p>
      <w:pPr>
        <w:shd w:val="clear" w:color="auto" w:fill="auto"/>
        <w:spacing w:line="360" w:lineRule="auto"/>
        <w:jc w:val="left"/>
        <w:textAlignment w:val="center"/>
        <w:rPr>
          <w:sz w:val="21"/>
        </w:rPr>
      </w:pPr>
      <w:r>
        <w:rPr>
          <w:sz w:val="21"/>
        </w:rPr>
        <w:t>猜想三：物体的重力势能与物体的运动路径有关</w:t>
      </w:r>
    </w:p>
    <w:p>
      <w:pPr>
        <w:shd w:val="clear" w:color="auto" w:fill="auto"/>
        <w:spacing w:line="360" w:lineRule="auto"/>
        <w:jc w:val="left"/>
        <w:textAlignment w:val="center"/>
        <w:rPr>
          <w:sz w:val="21"/>
        </w:rPr>
      </w:pPr>
      <w:r>
        <w:rPr>
          <w:sz w:val="21"/>
        </w:rPr>
        <w:t>为此小夏设计了如图所示的实验：</w:t>
      </w:r>
    </w:p>
    <w:p>
      <w:pPr>
        <w:shd w:val="clear" w:color="auto" w:fill="auto"/>
        <w:spacing w:line="360" w:lineRule="auto"/>
        <w:jc w:val="left"/>
        <w:textAlignment w:val="center"/>
        <w:rPr>
          <w:sz w:val="21"/>
        </w:rPr>
      </w:pPr>
      <w:r>
        <w:rPr>
          <w:sz w:val="21"/>
        </w:rPr>
        <w:t>用大小、形状相同的A、B、C、D四个铅球分别从距沙表面某高度处静止释放，其中D球从光滑弯曲管道上端静止滑入，最后从管道下端竖直落下（球在光滑管道中运动的能量损失不计）。实验数据如下表：</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65"/>
        <w:gridCol w:w="1665"/>
        <w:gridCol w:w="1665"/>
        <w:gridCol w:w="1665"/>
        <w:gridCol w:w="1665"/>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铅球代号</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铅球质量/g</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下落高度/m</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陷入沙中的深度/m</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①</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A</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0.1</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②</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B</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0.25</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③</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C</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④</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D</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w:t>
            </w:r>
          </w:p>
        </w:tc>
      </w:tr>
    </w:tbl>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66" type="#_x0000_t75" alt="@@@3487ef46-d8e4-4556-902e-05db44130113" style="width:204.75pt;height:126.73pt;mso-position-horizontal-relative:page;mso-position-vertical-relative:page;mso-wrap-style:square" o:preferrelative="t" filled="f" stroked="f">
            <v:fill o:detectmouseclick="t"/>
            <v:stroke linestyle="single"/>
            <v:imagedata r:id="rId62" o:title="@@@3487ef46-d8e4-4556-902e-05db44130113"/>
            <v:path o:extrusionok="f"/>
            <o:lock v:ext="edit" aspectratio="t"/>
          </v:shape>
        </w:pict>
      </w:r>
    </w:p>
    <w:p>
      <w:pPr>
        <w:shd w:val="clear" w:color="auto" w:fill="auto"/>
        <w:spacing w:line="360" w:lineRule="auto"/>
        <w:jc w:val="left"/>
        <w:textAlignment w:val="center"/>
        <w:rPr>
          <w:sz w:val="21"/>
        </w:rPr>
      </w:pPr>
      <w:r>
        <w:rPr>
          <w:sz w:val="21"/>
        </w:rPr>
        <w:t>(1)本实验是通过观察</w:t>
      </w:r>
      <w:r>
        <w:rPr>
          <w:rFonts w:ascii="Times New Roman" w:eastAsia="Times New Roman" w:hAnsi="Times New Roman" w:cs="Times New Roman"/>
          <w:b w:val="0"/>
          <w:sz w:val="21"/>
        </w:rPr>
        <w:t>________</w:t>
      </w:r>
      <w:r>
        <w:rPr>
          <w:sz w:val="21"/>
        </w:rPr>
        <w:t>来判断重力势能大小的，这种研究问题的物理方法叫</w:t>
      </w:r>
      <w:r>
        <w:rPr>
          <w:rFonts w:ascii="Times New Roman" w:eastAsia="Times New Roman" w:hAnsi="Times New Roman" w:cs="Times New Roman"/>
          <w:b w:val="0"/>
          <w:sz w:val="21"/>
        </w:rPr>
        <w:t>________</w:t>
      </w:r>
      <w:r>
        <w:rPr>
          <w:sz w:val="21"/>
        </w:rPr>
        <w:t>（控制变量法/转换法/类比法）；</w:t>
      </w:r>
    </w:p>
    <w:p>
      <w:pPr>
        <w:shd w:val="clear" w:color="auto" w:fill="auto"/>
        <w:spacing w:line="360" w:lineRule="auto"/>
        <w:jc w:val="left"/>
        <w:textAlignment w:val="center"/>
        <w:rPr>
          <w:sz w:val="21"/>
        </w:rPr>
      </w:pPr>
      <w:r>
        <w:rPr>
          <w:sz w:val="21"/>
        </w:rPr>
        <w:t>(2)为验证猜想二，应比较</w:t>
      </w:r>
      <w:r>
        <w:rPr>
          <w:rFonts w:ascii="Times New Roman" w:eastAsia="Times New Roman" w:hAnsi="Times New Roman" w:cs="Times New Roman"/>
          <w:b w:val="0"/>
          <w:sz w:val="21"/>
        </w:rPr>
        <w:t>________</w:t>
      </w:r>
      <w:r>
        <w:rPr>
          <w:sz w:val="21"/>
        </w:rPr>
        <w:t>两球，得到的结论是：当物体质量相同时，</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(3)比较C、D两球，发现两球运动的路径不同，但陷入沙中深度相同，由此可以得出结论：物体的重力势能与物体的运动路径</w:t>
      </w:r>
      <w:r>
        <w:rPr>
          <w:rFonts w:ascii="Times New Roman" w:eastAsia="Times New Roman" w:hAnsi="Times New Roman" w:cs="Times New Roman"/>
          <w:b w:val="0"/>
          <w:sz w:val="21"/>
        </w:rPr>
        <w:t>________</w:t>
      </w:r>
      <w:r>
        <w:rPr>
          <w:sz w:val="21"/>
        </w:rPr>
        <w:t>（有关/无关）。</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常州·期中）同学们在探究“重力势能的大小与哪些因素有关”时，把小桌放在平整的沙面上，让重物从高处落下，撞击桌面的中心部位，使桌腿陷入沙子，如图所示为实验过程中的有关情境。</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067" type="#_x0000_t75" alt="@@@881290f7-33b0-459d-8ab3-a33df218c12c" style="width:306.75pt;height:167.25pt;mso-position-horizontal-relative:page;mso-position-vertical-relative:page;mso-wrap-style:square" o:preferrelative="t" filled="f" stroked="f">
            <v:fill o:detectmouseclick="t"/>
            <v:stroke linestyle="single"/>
            <v:imagedata r:id="rId63" o:title="@@@881290f7-33b0-459d-8ab3-a33df218c12c"/>
            <v:path o:extrusionok="f"/>
            <o:lock v:ext="edit" aspectratio="t"/>
          </v:shape>
        </w:pict>
      </w:r>
    </w:p>
    <w:p>
      <w:pPr>
        <w:shd w:val="clear" w:color="auto" w:fill="auto"/>
        <w:spacing w:line="360" w:lineRule="auto"/>
        <w:jc w:val="left"/>
        <w:textAlignment w:val="center"/>
        <w:rPr>
          <w:sz w:val="21"/>
        </w:rPr>
      </w:pPr>
      <w:r>
        <w:rPr>
          <w:sz w:val="21"/>
        </w:rPr>
        <w:t>(1)本实验探究的是</w:t>
      </w:r>
      <w:r>
        <w:rPr>
          <w:rFonts w:ascii="Times New Roman" w:eastAsia="Times New Roman" w:hAnsi="Times New Roman" w:cs="Times New Roman"/>
          <w:b w:val="0"/>
          <w:sz w:val="21"/>
        </w:rPr>
        <w:t>______</w:t>
      </w:r>
      <w:r>
        <w:rPr>
          <w:sz w:val="21"/>
        </w:rPr>
        <w:t>（重物/小桌）的重力势能；</w:t>
      </w:r>
    </w:p>
    <w:p>
      <w:pPr>
        <w:shd w:val="clear" w:color="auto" w:fill="auto"/>
        <w:spacing w:line="360" w:lineRule="auto"/>
        <w:jc w:val="left"/>
        <w:textAlignment w:val="center"/>
        <w:rPr>
          <w:sz w:val="21"/>
        </w:rPr>
      </w:pPr>
      <w:r>
        <w:rPr>
          <w:sz w:val="21"/>
        </w:rPr>
        <w:t>(2)实验中通过</w:t>
      </w:r>
      <w:r>
        <w:rPr>
          <w:rFonts w:ascii="Times New Roman" w:eastAsia="Times New Roman" w:hAnsi="Times New Roman" w:cs="Times New Roman"/>
          <w:b w:val="0"/>
          <w:sz w:val="21"/>
        </w:rPr>
        <w:t>______</w:t>
      </w:r>
      <w:r>
        <w:rPr>
          <w:sz w:val="21"/>
        </w:rPr>
        <w:t>来判断物体重力势能的大小，这种研究方法叫</w:t>
      </w:r>
      <w:r>
        <w:rPr>
          <w:rFonts w:ascii="Times New Roman" w:eastAsia="Times New Roman" w:hAnsi="Times New Roman" w:cs="Times New Roman"/>
          <w:b w:val="0"/>
          <w:sz w:val="21"/>
        </w:rPr>
        <w:t>______</w:t>
      </w:r>
      <w:r>
        <w:rPr>
          <w:sz w:val="21"/>
        </w:rPr>
        <w:t>法；</w:t>
      </w:r>
    </w:p>
    <w:p>
      <w:pPr>
        <w:shd w:val="clear" w:color="auto" w:fill="auto"/>
        <w:spacing w:line="360" w:lineRule="auto"/>
        <w:jc w:val="left"/>
        <w:textAlignment w:val="center"/>
        <w:rPr>
          <w:sz w:val="21"/>
        </w:rPr>
      </w:pPr>
      <w:r>
        <w:rPr>
          <w:sz w:val="21"/>
        </w:rPr>
        <w:t>(3)实验中可能出现桌脚陷入沙子中的深度不明显或桌脚陷入沙子中的深度差不明显的现象，针对这些现象，下列做法中最不具有操作性的是______；</w:t>
      </w:r>
    </w:p>
    <w:p>
      <w:pPr>
        <w:shd w:val="clear" w:color="auto" w:fill="auto"/>
        <w:spacing w:line="360" w:lineRule="auto"/>
        <w:ind w:left="380"/>
        <w:jc w:val="left"/>
        <w:textAlignment w:val="center"/>
        <w:rPr>
          <w:sz w:val="21"/>
        </w:rPr>
      </w:pPr>
      <w:r>
        <w:rPr>
          <w:sz w:val="21"/>
        </w:rPr>
        <w:t>A．增大重物下落的高度</w:t>
      </w:r>
    </w:p>
    <w:p>
      <w:pPr>
        <w:shd w:val="clear" w:color="auto" w:fill="auto"/>
        <w:spacing w:line="360" w:lineRule="auto"/>
        <w:ind w:left="380"/>
        <w:jc w:val="left"/>
        <w:textAlignment w:val="center"/>
        <w:rPr>
          <w:sz w:val="21"/>
        </w:rPr>
      </w:pPr>
      <w:r>
        <w:rPr>
          <w:sz w:val="21"/>
        </w:rPr>
        <w:t>B．增大前后两次实验重物的质量差</w:t>
      </w:r>
    </w:p>
    <w:p>
      <w:pPr>
        <w:shd w:val="clear" w:color="auto" w:fill="auto"/>
        <w:spacing w:line="360" w:lineRule="auto"/>
        <w:ind w:left="380"/>
        <w:jc w:val="left"/>
        <w:textAlignment w:val="center"/>
        <w:rPr>
          <w:sz w:val="21"/>
        </w:rPr>
      </w:pPr>
      <w:r>
        <w:rPr>
          <w:sz w:val="21"/>
        </w:rPr>
        <w:t>C．测量前后两次桌脚陷入沙面的深度</w:t>
      </w:r>
      <w:r>
        <w:rPr>
          <w:rFonts w:ascii="Times New Roman" w:eastAsia="Times New Roman" w:hAnsi="Times New Roman" w:cs="Times New Roman"/>
          <w:i/>
          <w:sz w:val="21"/>
        </w:rPr>
        <w:t>h</w:t>
      </w:r>
      <w:r>
        <w:rPr>
          <w:sz w:val="21"/>
        </w:rPr>
        <w:t>（如图丁所示）</w:t>
      </w:r>
    </w:p>
    <w:p>
      <w:pPr>
        <w:shd w:val="clear" w:color="auto" w:fill="auto"/>
        <w:spacing w:line="360" w:lineRule="auto"/>
        <w:ind w:left="380"/>
        <w:jc w:val="left"/>
        <w:textAlignment w:val="center"/>
        <w:rPr>
          <w:sz w:val="21"/>
        </w:rPr>
      </w:pPr>
      <w:r>
        <w:rPr>
          <w:sz w:val="21"/>
        </w:rPr>
        <w:t>D．每次实验前都松动沙子、平整沙面</w:t>
      </w:r>
    </w:p>
    <w:p>
      <w:pPr>
        <w:shd w:val="clear" w:color="auto" w:fill="auto"/>
        <w:spacing w:line="360" w:lineRule="auto"/>
        <w:jc w:val="left"/>
        <w:textAlignment w:val="center"/>
        <w:rPr>
          <w:sz w:val="21"/>
        </w:rPr>
      </w:pPr>
      <w:r>
        <w:rPr>
          <w:sz w:val="21"/>
        </w:rPr>
        <w:t>(4)比较甲、乙两实验，可得结论：</w:t>
      </w:r>
      <w:r>
        <w:rPr>
          <w:rFonts w:ascii="Times New Roman" w:eastAsia="Times New Roman" w:hAnsi="Times New Roman" w:cs="Times New Roman"/>
          <w:b w:val="0"/>
          <w:sz w:val="21"/>
        </w:rPr>
        <w:t>______</w:t>
      </w:r>
      <w:r>
        <w:rPr>
          <w:sz w:val="21"/>
        </w:rPr>
        <w:t>，重力势能越大，若要探究重力势能与质量的关系，应比较</w:t>
      </w:r>
      <w:r>
        <w:rPr>
          <w:rFonts w:ascii="Times New Roman" w:eastAsia="Times New Roman" w:hAnsi="Times New Roman" w:cs="Times New Roman"/>
          <w:b w:val="0"/>
          <w:sz w:val="21"/>
        </w:rPr>
        <w:t>______</w:t>
      </w:r>
      <w:r>
        <w:rPr>
          <w:sz w:val="21"/>
        </w:rPr>
        <w:t>两实验；</w:t>
      </w:r>
    </w:p>
    <w:p>
      <w:pPr>
        <w:shd w:val="clear" w:color="auto" w:fill="auto"/>
        <w:spacing w:line="360" w:lineRule="auto"/>
        <w:jc w:val="left"/>
        <w:textAlignment w:val="center"/>
        <w:rPr>
          <w:sz w:val="21"/>
        </w:rPr>
      </w:pPr>
      <w:r>
        <w:rPr>
          <w:sz w:val="21"/>
        </w:rPr>
        <w:t>(5)小明想用以上器材探究“动能的大小与哪些因素有关”，他的设想</w:t>
      </w:r>
      <w:r>
        <w:rPr>
          <w:rFonts w:ascii="Times New Roman" w:eastAsia="Times New Roman" w:hAnsi="Times New Roman" w:cs="Times New Roman"/>
          <w:b w:val="0"/>
          <w:sz w:val="21"/>
        </w:rPr>
        <w:t>______</w:t>
      </w:r>
      <w:r>
        <w:rPr>
          <w:sz w:val="21"/>
        </w:rPr>
        <w:t>（可行/不可行）。</w:t>
      </w:r>
    </w:p>
    <w:p>
      <w:pPr>
        <w:spacing w:line="360" w:lineRule="auto"/>
        <w:rPr>
          <w:rFonts w:ascii="宋体" w:hAnsi="宋体" w:cs="宋体" w:hint="eastAsia"/>
          <w:b/>
          <w:sz w:val="21"/>
          <w:szCs w:val="21"/>
        </w:rPr>
      </w:pPr>
    </w:p>
    <w:p>
      <w:pPr>
        <w:spacing w:line="360" w:lineRule="auto"/>
        <w:rPr>
          <w:rFonts w:ascii="宋体" w:hAnsi="宋体" w:cs="宋体" w:hint="eastAsia"/>
          <w:b/>
          <w:sz w:val="21"/>
          <w:szCs w:val="21"/>
        </w:rPr>
      </w:pPr>
      <w:r>
        <w:rPr>
          <w:rFonts w:ascii="宋体" w:hAnsi="宋体" w:cs="宋体" w:hint="eastAsia"/>
          <w:b/>
          <w:sz w:val="21"/>
          <w:szCs w:val="21"/>
        </w:rPr>
        <w:t>题型</w:t>
      </w:r>
      <w:r>
        <w:rPr>
          <w:rFonts w:ascii="宋体" w:hAnsi="宋体" w:cs="宋体" w:hint="eastAsia"/>
          <w:b/>
          <w:sz w:val="21"/>
          <w:szCs w:val="21"/>
          <w:lang w:val="en-US" w:eastAsia="zh-CN"/>
        </w:rPr>
        <w:t>七</w:t>
      </w:r>
      <w:r>
        <w:rPr>
          <w:rFonts w:ascii="宋体" w:hAnsi="宋体" w:cs="宋体" w:hint="eastAsia"/>
          <w:b/>
          <w:sz w:val="21"/>
          <w:szCs w:val="21"/>
        </w:rPr>
        <w:t>：弹性势能及其影响因素探究实验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．（24-25八年级下·山东威海·期末）实验探究：“弹性势能的大小跟哪些因素有关”。小明提出如下猜想：</w:t>
      </w:r>
    </w:p>
    <w:p>
      <w:pPr>
        <w:shd w:val="clear" w:color="auto" w:fill="auto"/>
        <w:spacing w:line="360" w:lineRule="auto"/>
        <w:jc w:val="left"/>
        <w:textAlignment w:val="center"/>
        <w:rPr>
          <w:sz w:val="21"/>
        </w:rPr>
      </w:pPr>
      <w:r>
        <w:rPr>
          <w:sz w:val="21"/>
        </w:rPr>
        <w:t>①弹性势能的大小与弹簧的材料有关；②弹性势能的大小与弹簧被压缩程度有关；</w:t>
      </w:r>
    </w:p>
    <w:p>
      <w:pPr>
        <w:shd w:val="clear" w:color="auto" w:fill="auto"/>
        <w:spacing w:line="360" w:lineRule="auto"/>
        <w:jc w:val="left"/>
        <w:textAlignment w:val="center"/>
        <w:rPr>
          <w:sz w:val="21"/>
        </w:rPr>
      </w:pPr>
      <w:r>
        <w:rPr>
          <w:sz w:val="21"/>
        </w:rPr>
        <w:t>探究猜想一设计如下实验方案：（以下所有弹簧被压缩后均未超过其弹性限度）</w:t>
      </w:r>
    </w:p>
    <w:p>
      <w:pPr>
        <w:shd w:val="clear" w:color="auto" w:fill="auto"/>
        <w:spacing w:line="360" w:lineRule="auto"/>
        <w:jc w:val="left"/>
        <w:textAlignment w:val="center"/>
        <w:rPr>
          <w:sz w:val="21"/>
        </w:rPr>
      </w:pPr>
      <w:r>
        <w:rPr>
          <w:sz w:val="21"/>
        </w:rPr>
        <w:t>将两根外形完全相同，材料不同的弹簧A、B分别按图甲安装；将小球分别置于弹簧A、B的右端，使弹簧被压缩的长度为3cm，如图乙所示，放手后小球被弹出，并与同一位置的同一木块相碰，木块在同一水平面被推动距离分别为</w:t>
      </w:r>
      <w:r>
        <w:object>
          <v:shape id="Object 35" o:spid="_x0000_i1068" type="#_x0000_t75" alt="eqIdae9ab1621cd729a18b2173e95d557376" style="width:9.65pt;height:14.75pt;mso-position-horizontal-relative:page;mso-position-vertical-relative:page;mso-wrap-style:square" o:ole="" o:preferrelative="t" filled="f" stroked="f">
            <v:stroke joinstyle="miter" linestyle="single"/>
            <v:imagedata r:id="rId40" o:title="eqIdae9ab1621cd729a18b2173e95d557376"/>
            <v:path o:extrusionok="f"/>
            <o:lock v:ext="edit" aspectratio="t"/>
          </v:shape>
          <o:OLEObject Type="Embed" ProgID="Equation.DSMT4" ShapeID="Object 35" DrawAspect="Content" ObjectID="_1234567916" r:id="rId64"/>
        </w:object>
      </w:r>
      <w:r>
        <w:rPr>
          <w:sz w:val="21"/>
        </w:rPr>
        <w:t>、</w:t>
      </w:r>
      <w:r>
        <w:object>
          <v:shape id="Object 36" o:spid="_x0000_i1069" type="#_x0000_t75" alt="eqId54eba004c3cf1aca04c71d3c6ac00cbe" style="width:10.55pt;height:16.1pt;mso-position-horizontal-relative:page;mso-position-vertical-relative:page;mso-wrap-style:square" o:ole="" o:preferrelative="t" filled="f" stroked="f">
            <v:stroke joinstyle="miter" linestyle="single"/>
            <v:imagedata r:id="rId42" o:title="eqId54eba004c3cf1aca04c71d3c6ac00cbe"/>
            <v:path o:extrusionok="f"/>
            <o:lock v:ext="edit" aspectratio="t"/>
          </v:shape>
          <o:OLEObject Type="Embed" ProgID="Equation.DSMT4" ShapeID="Object 36" DrawAspect="Content" ObjectID="_1234567917" r:id="rId65"/>
        </w:object>
      </w:r>
      <w:r>
        <w:rPr>
          <w:sz w:val="21"/>
        </w:rPr>
        <w:t>，比较</w:t>
      </w:r>
      <w:r>
        <w:object>
          <v:shape id="Object 37" o:spid="_x0000_i1070" type="#_x0000_t75" alt="eqIdae9ab1621cd729a18b2173e95d557376" style="width:9.65pt;height:14.75pt;mso-position-horizontal-relative:page;mso-position-vertical-relative:page;mso-wrap-style:square" o:ole="" o:preferrelative="t" filled="f" stroked="f">
            <v:stroke joinstyle="miter" linestyle="single"/>
            <v:imagedata r:id="rId40" o:title="eqIdae9ab1621cd729a18b2173e95d557376"/>
            <v:path o:extrusionok="f"/>
            <o:lock v:ext="edit" aspectratio="t"/>
          </v:shape>
          <o:OLEObject Type="Embed" ProgID="Equation.DSMT4" ShapeID="Object 37" DrawAspect="Content" ObjectID="_1234567918" r:id="rId66"/>
        </w:object>
      </w:r>
      <w:r>
        <w:rPr>
          <w:sz w:val="21"/>
        </w:rPr>
        <w:t>、</w:t>
      </w:r>
      <w:r>
        <w:object>
          <v:shape id="Object 38" o:spid="_x0000_i1071" type="#_x0000_t75" alt="eqId54eba004c3cf1aca04c71d3c6ac00cbe" style="width:10.55pt;height:16.1pt;mso-position-horizontal-relative:page;mso-position-vertical-relative:page;mso-wrap-style:square" o:ole="" o:preferrelative="t" filled="f" stroked="f">
            <v:stroke joinstyle="miter" linestyle="single"/>
            <v:imagedata r:id="rId42" o:title="eqId54eba004c3cf1aca04c71d3c6ac00cbe"/>
            <v:path o:extrusionok="f"/>
            <o:lock v:ext="edit" aspectratio="t"/>
          </v:shape>
          <o:OLEObject Type="Embed" ProgID="Equation.DSMT4" ShapeID="Object 38" DrawAspect="Content" ObjectID="_1234567919" r:id="rId67"/>
        </w:object>
      </w:r>
      <w:r>
        <w:rPr>
          <w:sz w:val="21"/>
        </w:rPr>
        <w:t>大小。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072" type="#_x0000_t75" alt="@@@d566790a-f9f7-49fe-be05-bbf306686a9f" style="width:415.45pt;height:64.02pt;mso-position-horizontal-relative:page;mso-position-vertical-relative:page;mso-wrap-style:square" o:preferrelative="t" filled="f" stroked="f">
            <v:fill o:detectmouseclick="t"/>
            <v:stroke linestyle="single"/>
            <v:imagedata r:id="rId68" o:title="@@@d566790a-f9f7-49fe-be05-bbf306686a9f"/>
            <v:path o:extrusionok="f"/>
            <o:lock v:ext="edit" aspectratio="t"/>
          </v:shape>
        </w:pict>
      </w:r>
    </w:p>
    <w:p>
      <w:pPr>
        <w:shd w:val="clear" w:color="auto" w:fill="auto"/>
        <w:spacing w:line="360" w:lineRule="auto"/>
        <w:jc w:val="left"/>
        <w:textAlignment w:val="center"/>
        <w:rPr>
          <w:sz w:val="21"/>
        </w:rPr>
      </w:pPr>
      <w:r>
        <w:rPr>
          <w:sz w:val="21"/>
        </w:rPr>
        <w:t>(1)实验中通过小球推动木块的距离越远，可以间接反映弹簧具有的弹性势能越大的原因是</w:t>
      </w:r>
      <w:r>
        <w:rPr>
          <w:rFonts w:ascii="Times New Roman" w:eastAsia="Times New Roman" w:hAnsi="Times New Roman" w:cs="Times New Roman"/>
          <w:b w:val="0"/>
          <w:sz w:val="21"/>
        </w:rPr>
        <w:t>___________</w:t>
      </w:r>
      <w:r>
        <w:rPr>
          <w:sz w:val="21"/>
        </w:rPr>
        <w:t>；请再列举一个运用此物理研究方法的实验：</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(2)比较小球推动木块的距离</w:t>
      </w:r>
      <w:r>
        <w:object>
          <v:shape id="Object 39" o:spid="_x0000_i1073" type="#_x0000_t75" alt="eqId06be91c6aa811755023ccc21c148304c" style="width:29pt;height:15.99pt;mso-position-horizontal-relative:page;mso-position-vertical-relative:page;mso-wrap-style:square" o:ole="" o:preferrelative="t" filled="f" stroked="f">
            <v:stroke joinstyle="miter" linestyle="single"/>
            <v:imagedata r:id="rId44" o:title="eqId06be91c6aa811755023ccc21c148304c"/>
            <v:path o:extrusionok="f"/>
            <o:lock v:ext="edit" aspectratio="t"/>
          </v:shape>
          <o:OLEObject Type="Embed" ProgID="Equation.DSMT4" ShapeID="Object 39" DrawAspect="Content" ObjectID="_1234567920" r:id="rId69"/>
        </w:object>
      </w:r>
      <w:r>
        <w:rPr>
          <w:sz w:val="21"/>
        </w:rPr>
        <w:t>，得出结论：弹性限度内，</w:t>
      </w:r>
      <w:r>
        <w:rPr>
          <w:rFonts w:ascii="Times New Roman" w:eastAsia="Times New Roman" w:hAnsi="Times New Roman" w:cs="Times New Roman"/>
          <w:b w:val="0"/>
          <w:sz w:val="21"/>
        </w:rPr>
        <w:t>___________</w:t>
      </w:r>
      <w:r>
        <w:rPr>
          <w:sz w:val="21"/>
        </w:rPr>
        <w:t>；若水平面光滑，</w:t>
      </w:r>
      <w:r>
        <w:rPr>
          <w:rFonts w:ascii="Times New Roman" w:eastAsia="Times New Roman" w:hAnsi="Times New Roman" w:cs="Times New Roman"/>
          <w:b w:val="0"/>
          <w:sz w:val="21"/>
        </w:rPr>
        <w:t>___________</w:t>
      </w:r>
      <w:r>
        <w:rPr>
          <w:sz w:val="21"/>
        </w:rPr>
        <w:t>（选填“能”或“不能”）得出同样的结论；</w:t>
      </w:r>
    </w:p>
    <w:p>
      <w:pPr>
        <w:shd w:val="clear" w:color="auto" w:fill="auto"/>
        <w:spacing w:line="360" w:lineRule="auto"/>
        <w:jc w:val="left"/>
        <w:textAlignment w:val="center"/>
        <w:rPr>
          <w:sz w:val="21"/>
        </w:rPr>
      </w:pPr>
      <w:r>
        <w:rPr>
          <w:sz w:val="21"/>
        </w:rPr>
        <w:t>(3)小明用上述实验装置继续探究猜想二，得出下表实验数据。分析数据，你认为小明实验中存在的主要问题是</w:t>
      </w:r>
      <w:r>
        <w:rPr>
          <w:rFonts w:ascii="Times New Roman" w:eastAsia="Times New Roman" w:hAnsi="Times New Roman" w:cs="Times New Roman"/>
          <w:b w:val="0"/>
          <w:sz w:val="21"/>
        </w:rPr>
        <w:t>___________</w:t>
      </w:r>
      <w:r>
        <w:rPr>
          <w:sz w:val="21"/>
        </w:rPr>
        <w:t>；若想验证猜想二是否成立，正确的实验操作是：</w:t>
      </w:r>
      <w:r>
        <w:rPr>
          <w:rFonts w:ascii="Times New Roman" w:eastAsia="Times New Roman" w:hAnsi="Times New Roman" w:cs="Times New Roman"/>
          <w:b w:val="0"/>
          <w:sz w:val="21"/>
        </w:rPr>
        <w:t>___________</w:t>
      </w:r>
      <w:r>
        <w:rPr>
          <w:sz w:val="21"/>
        </w:rPr>
        <w:t>，观察木块被推动的距离。</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76"/>
        <w:gridCol w:w="2076"/>
        <w:gridCol w:w="2086"/>
        <w:gridCol w:w="2087"/>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弹簧编号</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弹簧被压缩距离/cm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木块被推动距离/cm</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A</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24</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B</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24</w:t>
            </w:r>
          </w:p>
        </w:tc>
      </w:tr>
    </w:tbl>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．（24-25八年级下·全国·单元测试）小李在探究“弹簧弹性势能的大小跟哪些因素有关”时，提出了如下猜想：</w:t>
      </w:r>
    </w:p>
    <w:p>
      <w:pPr>
        <w:shd w:val="clear" w:color="auto" w:fill="auto"/>
        <w:spacing w:line="360" w:lineRule="auto"/>
        <w:jc w:val="left"/>
        <w:textAlignment w:val="center"/>
        <w:rPr>
          <w:sz w:val="21"/>
        </w:rPr>
      </w:pPr>
      <w:r>
        <w:rPr>
          <w:sz w:val="21"/>
        </w:rPr>
        <w:t>猜想一：弹簧弹性势能的大小与弹簧被压缩的程度有关。</w:t>
      </w:r>
    </w:p>
    <w:p>
      <w:pPr>
        <w:shd w:val="clear" w:color="auto" w:fill="auto"/>
        <w:spacing w:line="360" w:lineRule="auto"/>
        <w:jc w:val="left"/>
        <w:textAlignment w:val="center"/>
        <w:rPr>
          <w:sz w:val="21"/>
        </w:rPr>
      </w:pPr>
      <w:r>
        <w:rPr>
          <w:sz w:val="21"/>
        </w:rPr>
        <w:t>猜想二：弹簧弹性势能的大小与弹簧的材料有关。</w:t>
      </w:r>
    </w:p>
    <w:p>
      <w:pPr>
        <w:shd w:val="clear" w:color="auto" w:fill="auto"/>
        <w:spacing w:line="360" w:lineRule="auto"/>
        <w:jc w:val="left"/>
        <w:textAlignment w:val="center"/>
        <w:rPr>
          <w:sz w:val="21"/>
        </w:rPr>
      </w:pPr>
      <w:r>
        <w:rPr>
          <w:sz w:val="21"/>
        </w:rPr>
        <w:t>为了验证上述猜想，小李选用材料不同的三根弹簧A、B和C（长度和粗细均相同），一把长刻度尺，小球、木块各一个，设计了如下图所示的实验装置进行探究。实验中，木块起始位置相同，实验数据如下表所示。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74" type="#_x0000_t75" alt="@@@133e5336-1fda-4e88-a02b-1478bf8c5884" style="width:298.5pt;height:36.76pt;mso-position-horizontal-relative:page;mso-position-vertical-relative:page;mso-wrap-style:square" o:preferrelative="t" filled="f" stroked="f">
            <v:fill o:detectmouseclick="t"/>
            <v:stroke linestyle="single"/>
            <v:imagedata r:id="rId70" o:title="@@@133e5336-1fda-4e88-a02b-1478bf8c5884"/>
            <v:path o:extrusionok="f"/>
            <o:lock v:ext="edit" aspectratio="t"/>
          </v:shape>
        </w:pict>
      </w:r>
    </w:p>
    <w:tbl>
      <w:tblPr>
        <w:tblStyle w:val="TableNormal"/>
        <w:tblW w:w="5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36"/>
        <w:gridCol w:w="1428"/>
        <w:gridCol w:w="1533"/>
        <w:gridCol w:w="1928"/>
      </w:tblGrid>
      <w:tr>
        <w:tblPrEx>
          <w:tblW w:w="5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所使用的弹簧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弹簧形变量/cm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木块移动的距离/cm</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3.5</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6.2</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10.6</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8.7</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11.5</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13.1</w:t>
            </w:r>
          </w:p>
        </w:tc>
      </w:tr>
    </w:tbl>
    <w:p>
      <w:pPr>
        <w:shd w:val="clear" w:color="auto" w:fill="auto"/>
        <w:spacing w:line="360" w:lineRule="auto"/>
        <w:jc w:val="left"/>
        <w:textAlignment w:val="center"/>
        <w:rPr>
          <w:sz w:val="21"/>
        </w:rPr>
      </w:pPr>
      <w:r>
        <w:rPr>
          <w:sz w:val="21"/>
        </w:rPr>
        <w:t>(1)弹簧将小球弹开的过程中，弹簧的弹性势能转化为小球的</w:t>
      </w:r>
      <w:r>
        <w:rPr>
          <w:rFonts w:ascii="Times New Roman" w:eastAsia="Times New Roman" w:hAnsi="Times New Roman" w:cs="Times New Roman"/>
          <w:b w:val="0"/>
          <w:sz w:val="21"/>
        </w:rPr>
        <w:t>______</w:t>
      </w:r>
      <w:r>
        <w:rPr>
          <w:sz w:val="21"/>
        </w:rPr>
        <w:t>能。</w:t>
      </w:r>
    </w:p>
    <w:p>
      <w:pPr>
        <w:shd w:val="clear" w:color="auto" w:fill="auto"/>
        <w:spacing w:line="360" w:lineRule="auto"/>
        <w:jc w:val="left"/>
        <w:textAlignment w:val="center"/>
        <w:rPr>
          <w:sz w:val="21"/>
        </w:rPr>
      </w:pPr>
      <w:r>
        <w:rPr>
          <w:sz w:val="21"/>
        </w:rPr>
        <w:t>(2)实验中通过比较</w:t>
      </w:r>
      <w:r>
        <w:rPr>
          <w:rFonts w:ascii="Times New Roman" w:eastAsia="Times New Roman" w:hAnsi="Times New Roman" w:cs="Times New Roman"/>
          <w:b w:val="0"/>
          <w:sz w:val="21"/>
        </w:rPr>
        <w:t>______</w:t>
      </w:r>
      <w:r>
        <w:rPr>
          <w:sz w:val="21"/>
        </w:rPr>
        <w:t>来判断弹簧弹性势能的大小，这种研究问题的方法叫</w:t>
      </w:r>
      <w:r>
        <w:rPr>
          <w:rFonts w:ascii="Times New Roman" w:eastAsia="Times New Roman" w:hAnsi="Times New Roman" w:cs="Times New Roman"/>
          <w:b w:val="0"/>
          <w:sz w:val="21"/>
        </w:rPr>
        <w:t>______</w:t>
      </w:r>
      <w:r>
        <w:rPr>
          <w:sz w:val="21"/>
        </w:rPr>
        <w:t>法。</w:t>
      </w:r>
    </w:p>
    <w:p>
      <w:pPr>
        <w:shd w:val="clear" w:color="auto" w:fill="auto"/>
        <w:spacing w:line="360" w:lineRule="auto"/>
        <w:jc w:val="left"/>
        <w:textAlignment w:val="center"/>
        <w:rPr>
          <w:sz w:val="21"/>
        </w:rPr>
      </w:pPr>
      <w:r>
        <w:rPr>
          <w:sz w:val="21"/>
        </w:rPr>
        <w:t>(3)为了验证猜想一，应选择表中1、2、3三组数据进行分析。由此得出的结论是：弹簧材料相同时，</w:t>
      </w:r>
      <w:r>
        <w:rPr>
          <w:rFonts w:ascii="Times New Roman" w:eastAsia="Times New Roman" w:hAnsi="Times New Roman" w:cs="Times New Roman"/>
          <w:b w:val="0"/>
          <w:sz w:val="21"/>
        </w:rPr>
        <w:t>______</w:t>
      </w:r>
      <w:r>
        <w:rPr>
          <w:sz w:val="21"/>
        </w:rPr>
        <w:t>越大，弹簧的弹性势能越大。</w:t>
      </w:r>
    </w:p>
    <w:p>
      <w:pPr>
        <w:shd w:val="clear" w:color="auto" w:fill="auto"/>
        <w:spacing w:line="360" w:lineRule="auto"/>
        <w:jc w:val="left"/>
        <w:textAlignment w:val="center"/>
        <w:rPr>
          <w:sz w:val="21"/>
        </w:rPr>
      </w:pPr>
      <w:r>
        <w:rPr>
          <w:sz w:val="21"/>
        </w:rPr>
        <w:t>(4)为了验证猜想二，应选择表中</w:t>
      </w:r>
      <w:r>
        <w:rPr>
          <w:rFonts w:ascii="Times New Roman" w:eastAsia="Times New Roman" w:hAnsi="Times New Roman" w:cs="Times New Roman"/>
          <w:b w:val="0"/>
          <w:sz w:val="21"/>
        </w:rPr>
        <w:t>______</w:t>
      </w:r>
      <w:r>
        <w:rPr>
          <w:sz w:val="21"/>
        </w:rPr>
        <w:t>（填实验序号）三组数据进行分析。</w:t>
      </w:r>
    </w:p>
    <w:p>
      <w:pPr>
        <w:shd w:val="clear" w:color="auto" w:fill="auto"/>
        <w:spacing w:line="360" w:lineRule="auto"/>
        <w:jc w:val="left"/>
        <w:textAlignment w:val="center"/>
        <w:rPr>
          <w:sz w:val="21"/>
        </w:rPr>
      </w:pPr>
      <w:r>
        <w:rPr>
          <w:sz w:val="21"/>
        </w:rPr>
        <w:t>(5)若水平面绝对光滑，则小李</w:t>
      </w:r>
      <w:r>
        <w:rPr>
          <w:rFonts w:ascii="Times New Roman" w:eastAsia="Times New Roman" w:hAnsi="Times New Roman" w:cs="Times New Roman"/>
          <w:b w:val="0"/>
          <w:sz w:val="21"/>
        </w:rPr>
        <w:t>______</w:t>
      </w:r>
      <w:r>
        <w:rPr>
          <w:sz w:val="21"/>
        </w:rPr>
        <w:t>（选填“能”或“不能”）完成本实验。</w:t>
      </w:r>
    </w:p>
    <w:p>
      <w:pPr>
        <w:shd w:val="clear" w:color="auto" w:fill="auto"/>
        <w:spacing w:line="360" w:lineRule="auto"/>
        <w:jc w:val="left"/>
        <w:textAlignment w:val="center"/>
        <w:rPr>
          <w:sz w:val="21"/>
        </w:rPr>
      </w:pPr>
      <w:r>
        <w:rPr>
          <w:sz w:val="21"/>
        </w:rPr>
        <w:t>(6)实验后，用质量不同的两个小球将同一弹簧压缩到相同程度，放手后用小球撞击木块的方法来验证小球动能与其质量的关系。这样做</w:t>
      </w:r>
      <w:r>
        <w:rPr>
          <w:rFonts w:ascii="Times New Roman" w:eastAsia="Times New Roman" w:hAnsi="Times New Roman" w:cs="Times New Roman"/>
          <w:b w:val="0"/>
          <w:sz w:val="21"/>
        </w:rPr>
        <w:t>______</w:t>
      </w:r>
      <w:r>
        <w:rPr>
          <w:sz w:val="21"/>
        </w:rPr>
        <w:t>（选填“能”或“不能”）完成验证。</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．（24-25八年级下·山西吕梁·期末）我校航模小组同学用橡皮筋制作的弹射器进行弹射模型飞机比赛，发现弹出的飞机水平飞行的距离不同。关于弹射飞机水平飞行的距离与哪些因素有关，他们提出以下猜想：</w:t>
      </w:r>
    </w:p>
    <w:p>
      <w:pPr>
        <w:shd w:val="clear" w:color="auto" w:fill="auto"/>
        <w:spacing w:line="360" w:lineRule="auto"/>
        <w:jc w:val="left"/>
        <w:textAlignment w:val="center"/>
        <w:rPr>
          <w:sz w:val="21"/>
        </w:rPr>
      </w:pPr>
      <w:r>
        <w:rPr>
          <w:sz w:val="21"/>
        </w:rPr>
        <w:t>猜想1：与橡皮筋的伸长量有关；</w:t>
      </w:r>
    </w:p>
    <w:p>
      <w:pPr>
        <w:shd w:val="clear" w:color="auto" w:fill="auto"/>
        <w:spacing w:line="360" w:lineRule="auto"/>
        <w:jc w:val="left"/>
        <w:textAlignment w:val="center"/>
        <w:rPr>
          <w:sz w:val="21"/>
        </w:rPr>
      </w:pPr>
      <w:r>
        <w:rPr>
          <w:sz w:val="21"/>
        </w:rPr>
        <w:t>猜想2：与橡皮筋的粗细有关；</w:t>
      </w:r>
    </w:p>
    <w:p>
      <w:pPr>
        <w:shd w:val="clear" w:color="auto" w:fill="auto"/>
        <w:spacing w:line="360" w:lineRule="auto"/>
        <w:jc w:val="left"/>
        <w:textAlignment w:val="center"/>
        <w:rPr>
          <w:sz w:val="21"/>
        </w:rPr>
      </w:pPr>
      <w:r>
        <w:rPr>
          <w:sz w:val="21"/>
        </w:rPr>
        <w:t>猜想3：与橡皮筋的长度有关。</w:t>
      </w:r>
    </w:p>
    <w:p>
      <w:pPr>
        <w:shd w:val="clear" w:color="auto" w:fill="auto"/>
        <w:spacing w:line="360" w:lineRule="auto"/>
        <w:jc w:val="left"/>
        <w:textAlignment w:val="center"/>
        <w:rPr>
          <w:sz w:val="21"/>
        </w:rPr>
      </w:pPr>
      <w:r>
        <w:rPr>
          <w:sz w:val="21"/>
        </w:rPr>
        <w:t>(1)根据所学知识，他们经过讨论，判断猜想1是正确的，依据是</w:t>
      </w:r>
      <w:r>
        <w:rPr>
          <w:rFonts w:ascii="Times New Roman" w:eastAsia="Times New Roman" w:hAnsi="Times New Roman" w:cs="Times New Roman"/>
          <w:b w:val="0"/>
          <w:sz w:val="21"/>
        </w:rPr>
        <w:t>_______________</w:t>
      </w:r>
      <w:r>
        <w:rPr>
          <w:sz w:val="21"/>
        </w:rPr>
        <w:t>越大，</w:t>
      </w:r>
      <w:r>
        <w:rPr>
          <w:rFonts w:ascii="Times New Roman" w:eastAsia="Times New Roman" w:hAnsi="Times New Roman" w:cs="Times New Roman"/>
          <w:b w:val="0"/>
          <w:sz w:val="21"/>
        </w:rPr>
        <w:t>_________</w:t>
      </w:r>
      <w:r>
        <w:rPr>
          <w:sz w:val="21"/>
        </w:rPr>
        <w:t>也越大。</w:t>
      </w:r>
    </w:p>
    <w:p>
      <w:pPr>
        <w:shd w:val="clear" w:color="auto" w:fill="auto"/>
        <w:spacing w:line="360" w:lineRule="auto"/>
        <w:jc w:val="left"/>
        <w:textAlignment w:val="center"/>
        <w:rPr>
          <w:sz w:val="21"/>
        </w:rPr>
      </w:pPr>
      <w:r>
        <w:rPr>
          <w:sz w:val="21"/>
        </w:rPr>
        <w:t>(2)为了验证其它猜想，小组成员依次将橡皮筋固定在弹射器上，在弹性限度内，橡皮筋的伸长量相同，将同一模型飞机从同一位置沿水平方向弹射出去，测得弹射的水平距离如表：</w:t>
      </w:r>
    </w:p>
    <w:tbl>
      <w:tblPr>
        <w:tblStyle w:val="TableNormal"/>
        <w:tblW w:w="7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885"/>
        <w:gridCol w:w="2355"/>
        <w:gridCol w:w="2325"/>
        <w:gridCol w:w="2415"/>
      </w:tblGrid>
      <w:tr>
        <w:tblPrEx>
          <w:tblW w:w="7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序号</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橡皮筋的直径/cm</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橡皮筋的长度/cm</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弹射的水平距离/m</w:t>
            </w:r>
          </w:p>
        </w:tc>
      </w:tr>
      <w:tr>
        <w:tblPrEx>
          <w:tblW w:w="7980" w:type="dxa"/>
          <w:tblCellMar>
            <w:top w:w="120" w:type="dxa"/>
            <w:left w:w="120" w:type="dxa"/>
            <w:bottom w:w="120" w:type="dxa"/>
            <w:right w:w="120" w:type="dxa"/>
          </w:tblCellMar>
          <w:tblLook w:val="0000"/>
        </w:tblPrEx>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0.20</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20.00</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10.20</w:t>
            </w:r>
          </w:p>
        </w:tc>
      </w:tr>
      <w:tr>
        <w:tblPrEx>
          <w:tblW w:w="7980" w:type="dxa"/>
          <w:tblCellMar>
            <w:top w:w="120" w:type="dxa"/>
            <w:left w:w="120" w:type="dxa"/>
            <w:bottom w:w="120" w:type="dxa"/>
            <w:right w:w="120" w:type="dxa"/>
          </w:tblCellMar>
          <w:tblLook w:val="0000"/>
        </w:tblPrEx>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0.20</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30.00</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8.40</w:t>
            </w:r>
          </w:p>
        </w:tc>
      </w:tr>
      <w:tr>
        <w:tblPrEx>
          <w:tblW w:w="7980" w:type="dxa"/>
          <w:tblCellMar>
            <w:top w:w="120" w:type="dxa"/>
            <w:left w:w="120" w:type="dxa"/>
            <w:bottom w:w="120" w:type="dxa"/>
            <w:right w:w="120" w:type="dxa"/>
          </w:tblCellMar>
          <w:tblLook w:val="0000"/>
        </w:tblPrEx>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0.40</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20.00</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14.00</w:t>
            </w:r>
          </w:p>
        </w:tc>
      </w:tr>
    </w:tbl>
    <w:p>
      <w:pPr>
        <w:shd w:val="clear" w:color="auto" w:fill="auto"/>
        <w:spacing w:line="360" w:lineRule="auto"/>
        <w:jc w:val="left"/>
        <w:textAlignment w:val="center"/>
        <w:rPr>
          <w:sz w:val="21"/>
        </w:rPr>
      </w:pPr>
      <w:r>
        <w:rPr>
          <w:sz w:val="21"/>
        </w:rPr>
        <w:t>比较序号为1、3的两组数据，可得出的结论是：</w:t>
      </w:r>
      <w:r>
        <w:rPr>
          <w:rFonts w:ascii="Times New Roman" w:eastAsia="Times New Roman" w:hAnsi="Times New Roman" w:cs="Times New Roman"/>
          <w:b w:val="0"/>
          <w:sz w:val="21"/>
        </w:rPr>
        <w:t>________________</w:t>
      </w:r>
      <w:r>
        <w:rPr>
          <w:sz w:val="21"/>
        </w:rPr>
        <w:t>。</w:t>
      </w:r>
    </w:p>
    <w:p>
      <w:pPr>
        <w:shd w:val="clear" w:color="auto" w:fill="auto"/>
        <w:spacing w:line="360" w:lineRule="auto"/>
        <w:jc w:val="left"/>
        <w:textAlignment w:val="center"/>
        <w:rPr>
          <w:sz w:val="21"/>
        </w:rPr>
      </w:pPr>
      <w:r>
        <w:rPr>
          <w:sz w:val="21"/>
        </w:rPr>
        <w:t>(3)在橡皮筋的伸长量相同时，为了使飞机水平飞行的距离更远，宜选择</w:t>
      </w:r>
      <w:r>
        <w:rPr>
          <w:rFonts w:ascii="Times New Roman" w:eastAsia="Times New Roman" w:hAnsi="Times New Roman" w:cs="Times New Roman"/>
          <w:b w:val="0"/>
          <w:sz w:val="21"/>
        </w:rPr>
        <w:t>__________</w:t>
      </w:r>
      <w:r>
        <w:rPr>
          <w:sz w:val="21"/>
        </w:rPr>
        <w:t>（选填“长而粗”、“短而粗”、“长而细”或“短而细”）的橡皮筋来制作弹射器。</w:t>
      </w:r>
    </w:p>
    <w:p>
      <w:pPr>
        <w:shd w:val="clear" w:color="auto" w:fill="auto"/>
        <w:spacing w:line="360" w:lineRule="auto"/>
        <w:jc w:val="left"/>
        <w:textAlignment w:val="center"/>
        <w:rPr>
          <w:sz w:val="21"/>
        </w:rPr>
      </w:pPr>
      <w:r>
        <w:rPr>
          <w:sz w:val="21"/>
        </w:rPr>
        <w:t>(4)细心的同学发现家里的橡皮筋有的弹性大，有的弹性小，查阅资料得知，有的是用天然橡胶制作而成，有的是用合成橡胶制作而成，对此，请你提出一个可探究的物理问题：</w:t>
      </w:r>
      <w:r>
        <w:rPr>
          <w:rFonts w:ascii="Times New Roman" w:eastAsia="Times New Roman" w:hAnsi="Times New Roman" w:cs="Times New Roman"/>
          <w:b w:val="0"/>
          <w:sz w:val="21"/>
        </w:rPr>
        <w:t>_________</w:t>
      </w:r>
      <w:r>
        <w:rPr>
          <w:sz w:val="21"/>
        </w:rPr>
        <w:t>。</w:t>
      </w:r>
    </w:p>
    <w:p>
      <w:pPr>
        <w:spacing w:line="360" w:lineRule="auto"/>
        <w:rPr>
          <w:rFonts w:ascii="宋体" w:hAnsi="宋体" w:cs="宋体" w:hint="eastAsia"/>
          <w:b/>
          <w:sz w:val="21"/>
          <w:szCs w:val="21"/>
          <w:lang w:val="en-US" w:eastAsia="zh-CN"/>
        </w:rPr>
      </w:pPr>
    </w:p>
    <w:p>
      <w:pPr>
        <w:spacing w:line="360" w:lineRule="auto"/>
        <w:rPr>
          <w:rFonts w:ascii="宋体" w:hAnsi="宋体" w:cs="宋体" w:hint="eastAsia"/>
          <w:b/>
          <w:sz w:val="21"/>
          <w:szCs w:val="21"/>
          <w:lang w:val="en-US" w:eastAsia="zh-CN"/>
        </w:rPr>
      </w:pPr>
    </w:p>
    <w:p>
      <w:pPr>
        <w:spacing w:line="360" w:lineRule="auto"/>
        <w:rPr>
          <w:rFonts w:ascii="宋体" w:hAnsi="宋体" w:cs="宋体" w:hint="eastAsia"/>
          <w:b/>
          <w:sz w:val="21"/>
          <w:szCs w:val="21"/>
          <w:lang w:val="en-US" w:eastAsia="zh-CN"/>
        </w:rPr>
      </w:pPr>
    </w:p>
    <w:p>
      <w:pPr>
        <w:spacing w:line="360" w:lineRule="auto"/>
        <w:rPr>
          <w:rFonts w:ascii="宋体" w:hAnsi="宋体" w:cs="宋体" w:hint="eastAsia"/>
          <w:b/>
          <w:sz w:val="21"/>
          <w:szCs w:val="21"/>
          <w:lang w:val="en-US" w:eastAsia="zh-CN"/>
        </w:rPr>
      </w:pPr>
    </w:p>
    <w:p>
      <w:pPr>
        <w:spacing w:line="360" w:lineRule="auto"/>
        <w:rPr>
          <w:rFonts w:ascii="宋体" w:hAnsi="宋体" w:cs="宋体" w:hint="eastAsia"/>
          <w:b/>
          <w:sz w:val="21"/>
          <w:szCs w:val="21"/>
          <w:lang w:val="en-US" w:eastAsia="zh-CN"/>
        </w:rPr>
      </w:pPr>
    </w:p>
    <w:p>
      <w:pPr>
        <w:spacing w:line="360" w:lineRule="auto"/>
        <w:rPr>
          <w:rFonts w:ascii="宋体" w:hAnsi="宋体" w:cs="宋体" w:hint="eastAsia"/>
          <w:b/>
          <w:sz w:val="21"/>
          <w:szCs w:val="21"/>
          <w:lang w:val="en-US" w:eastAsia="zh-CN"/>
        </w:rPr>
      </w:pPr>
    </w:p>
    <w:p>
      <w:pPr>
        <w:spacing w:line="360" w:lineRule="auto"/>
        <w:rPr>
          <w:rFonts w:ascii="宋体" w:hAnsi="宋体" w:cs="宋体" w:hint="eastAsia"/>
          <w:b/>
          <w:sz w:val="21"/>
          <w:szCs w:val="21"/>
          <w:lang w:val="en-US" w:eastAsia="zh-CN"/>
        </w:rPr>
      </w:pPr>
    </w:p>
    <w:p>
      <w:pPr>
        <w:spacing w:line="360" w:lineRule="auto"/>
        <w:rPr>
          <w:rFonts w:ascii="宋体" w:hAnsi="宋体" w:cs="宋体" w:hint="eastAsia"/>
          <w:b/>
          <w:sz w:val="21"/>
          <w:szCs w:val="21"/>
          <w:lang w:val="en-US" w:eastAsia="zh-CN"/>
        </w:rPr>
      </w:pPr>
    </w:p>
    <w:p>
      <w:pPr>
        <w:spacing w:line="360" w:lineRule="auto"/>
        <w:rPr>
          <w:sz w:val="21"/>
        </w:rPr>
      </w:pPr>
      <w:r>
        <w:rPr>
          <w:rFonts w:ascii="宋体" w:hAnsi="宋体" w:cs="宋体" w:hint="eastAsia"/>
          <w:b/>
          <w:sz w:val="21"/>
          <w:szCs w:val="21"/>
          <w:lang w:val="en-US" w:eastAsia="zh-CN"/>
        </w:rPr>
        <w:t>题型八：动能、势能的综合问题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．（25-26八年级下·全国·课后作业）图甲中过山车从</w:t>
      </w:r>
      <w:r>
        <w:rPr>
          <w:rFonts w:ascii="Times New Roman" w:eastAsia="Times New Roman" w:hAnsi="Times New Roman" w:cs="Times New Roman"/>
          <w:i/>
          <w:sz w:val="21"/>
        </w:rPr>
        <w:t>A</w:t>
      </w:r>
      <w:r>
        <w:rPr>
          <w:sz w:val="21"/>
        </w:rPr>
        <w:t>点出发，先后经过</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B</w:t>
      </w:r>
      <w:r>
        <w:rPr>
          <w:rFonts w:ascii="Times New Roman" w:eastAsia="Times New Roman" w:hAnsi="Times New Roman" w:cs="Times New Roman"/>
          <w:i/>
          <w:sz w:val="21"/>
          <w:vertAlign w:val="subscript"/>
        </w:rPr>
        <w:t>1</w:t>
      </w:r>
      <w:r>
        <w:rPr>
          <w:i/>
          <w:sz w:val="21"/>
        </w:rPr>
        <w:t>、</w:t>
      </w:r>
      <w:r>
        <w:rPr>
          <w:rFonts w:ascii="Times New Roman" w:eastAsia="Times New Roman" w:hAnsi="Times New Roman" w:cs="Times New Roman"/>
          <w:i/>
          <w:sz w:val="21"/>
        </w:rPr>
        <w:t>C</w:t>
      </w:r>
      <w:r>
        <w:rPr>
          <w:i/>
          <w:sz w:val="21"/>
        </w:rPr>
        <w:t>、</w:t>
      </w:r>
      <w:r>
        <w:rPr>
          <w:rFonts w:ascii="Times New Roman" w:eastAsia="Times New Roman" w:hAnsi="Times New Roman" w:cs="Times New Roman"/>
          <w:i/>
          <w:sz w:val="21"/>
        </w:rPr>
        <w:t>D</w:t>
      </w:r>
      <w:r>
        <w:rPr>
          <w:i/>
          <w:sz w:val="21"/>
        </w:rPr>
        <w:t>、</w:t>
      </w:r>
      <w:r>
        <w:rPr>
          <w:rFonts w:ascii="Times New Roman" w:eastAsia="Times New Roman" w:hAnsi="Times New Roman" w:cs="Times New Roman"/>
          <w:i/>
          <w:sz w:val="21"/>
        </w:rPr>
        <w:t>E</w:t>
      </w:r>
      <w:r>
        <w:rPr>
          <w:sz w:val="21"/>
        </w:rPr>
        <w:t>点；图乙是过山车在</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i/>
          <w:sz w:val="21"/>
        </w:rPr>
        <w:t>、</w:t>
      </w:r>
      <w:r>
        <w:rPr>
          <w:rFonts w:ascii="Times New Roman" w:eastAsia="Times New Roman" w:hAnsi="Times New Roman" w:cs="Times New Roman"/>
          <w:i/>
          <w:sz w:val="21"/>
        </w:rPr>
        <w:t>D</w:t>
      </w:r>
      <w:r>
        <w:rPr>
          <w:i/>
          <w:sz w:val="21"/>
        </w:rPr>
        <w:t>、</w:t>
      </w:r>
      <w:r>
        <w:rPr>
          <w:rFonts w:ascii="Times New Roman" w:eastAsia="Times New Roman" w:hAnsi="Times New Roman" w:cs="Times New Roman"/>
          <w:i/>
          <w:sz w:val="21"/>
        </w:rPr>
        <w:t>E</w:t>
      </w:r>
      <w:r>
        <w:rPr>
          <w:sz w:val="21"/>
        </w:rPr>
        <w:t>点的动能和重力势能大小的示意图。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75" type="#_x0000_t75" alt="@@@35d08273-4672-446a-836e-1d52642fbe46" style="width:411pt;height:100.5pt;mso-position-horizontal-relative:page;mso-position-vertical-relative:page;mso-wrap-style:square" o:preferrelative="t" filled="f" stroked="f">
            <v:fill o:detectmouseclick="t"/>
            <v:stroke linestyle="single"/>
            <v:imagedata r:id="rId71" o:title="@@@35d08273-4672-446a-836e-1d52642fbe46"/>
            <v:path o:extrusionok="f"/>
            <o:lock v:ext="edit" aspectratio="t"/>
          </v:shape>
        </w:pict>
      </w:r>
    </w:p>
    <w:p>
      <w:pPr>
        <w:shd w:val="clear" w:color="auto" w:fill="auto"/>
        <w:spacing w:line="360" w:lineRule="auto"/>
        <w:jc w:val="left"/>
        <w:textAlignment w:val="center"/>
        <w:rPr>
          <w:sz w:val="21"/>
        </w:rPr>
      </w:pPr>
      <w:r>
        <w:rPr>
          <w:sz w:val="21"/>
        </w:rPr>
        <w:t>(1)如图甲过山车在</w:t>
      </w:r>
      <w:r>
        <w:rPr>
          <w:rFonts w:ascii="Times New Roman" w:eastAsia="Times New Roman" w:hAnsi="Times New Roman" w:cs="Times New Roman"/>
          <w:i/>
          <w:sz w:val="21"/>
        </w:rPr>
        <w:t>B</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D</w:t>
      </w:r>
      <w:r>
        <w:rPr>
          <w:sz w:val="21"/>
        </w:rPr>
        <w:t>点具有相同的</w:t>
      </w:r>
      <w:r>
        <w:rPr>
          <w:rFonts w:ascii="Times New Roman" w:eastAsia="Times New Roman" w:hAnsi="Times New Roman" w:cs="Times New Roman"/>
          <w:b w:val="0"/>
          <w:sz w:val="21"/>
        </w:rPr>
        <w:t>_____</w:t>
      </w:r>
      <w:r>
        <w:rPr>
          <w:sz w:val="21"/>
        </w:rPr>
        <w:t xml:space="preserve"> （填“重力势能”“动能”或“机械能”）。</w:t>
      </w:r>
    </w:p>
    <w:p>
      <w:pPr>
        <w:shd w:val="clear" w:color="auto" w:fill="auto"/>
        <w:spacing w:line="360" w:lineRule="auto"/>
        <w:jc w:val="left"/>
        <w:textAlignment w:val="center"/>
        <w:rPr>
          <w:sz w:val="21"/>
        </w:rPr>
      </w:pPr>
      <w:r>
        <w:rPr>
          <w:sz w:val="21"/>
        </w:rPr>
        <w:t>(2)如图乙所示，小科认为在</w:t>
      </w:r>
      <w:r>
        <w:rPr>
          <w:rFonts w:ascii="Times New Roman" w:eastAsia="Times New Roman" w:hAnsi="Times New Roman" w:cs="Times New Roman"/>
          <w:i/>
          <w:sz w:val="21"/>
        </w:rPr>
        <w:t>D</w:t>
      </w:r>
      <w:r>
        <w:rPr>
          <w:sz w:val="21"/>
        </w:rPr>
        <w:t>点动能和重力势能的总和应该大于在</w:t>
      </w:r>
      <w:r>
        <w:rPr>
          <w:rFonts w:ascii="Times New Roman" w:eastAsia="Times New Roman" w:hAnsi="Times New Roman" w:cs="Times New Roman"/>
          <w:i/>
          <w:sz w:val="21"/>
        </w:rPr>
        <w:t>C</w:t>
      </w:r>
      <w:r>
        <w:rPr>
          <w:sz w:val="21"/>
        </w:rPr>
        <w:t>点的动能，你是否同意他的观点？并说明理由：</w:t>
      </w:r>
      <w:r>
        <w:rPr>
          <w:rFonts w:ascii="Times New Roman" w:eastAsia="Times New Roman" w:hAnsi="Times New Roman" w:cs="Times New Roman"/>
          <w:b w:val="0"/>
          <w:sz w:val="21"/>
        </w:rPr>
        <w:t>_________</w:t>
      </w:r>
      <w:r>
        <w:rPr>
          <w:sz w:val="21"/>
        </w:rPr>
        <w:t xml:space="preserve"> 。</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．（24-25八年级下·上海杨浦·期末）排球运动中，运动员组织进攻和防守时，可用双手做发球、垫球、传球等动作。如图所示，某同学竖直向上垫起重为2.6N的排球，排球上升时会经过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四点，其中</w:t>
      </w:r>
      <w:r>
        <w:rPr>
          <w:rFonts w:ascii="Times New Roman" w:eastAsia="Times New Roman" w:hAnsi="Times New Roman" w:cs="Times New Roman"/>
          <w:i/>
          <w:sz w:val="21"/>
        </w:rPr>
        <w:t>d</w:t>
      </w:r>
      <w:r>
        <w:rPr>
          <w:sz w:val="21"/>
        </w:rPr>
        <w:t>点是最高点。</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1" o:spid="_x0000_i1076" type="#_x0000_t75" alt="@@@45a1129b-a06f-4a8f-92a8-478293a7772d" style="width:154.5pt;height:121.52pt;mso-position-horizontal-relative:page;mso-position-vertical-relative:page;mso-wrap-style:square" o:preferrelative="t" filled="f" stroked="f">
            <v:fill o:detectmouseclick="t"/>
            <v:stroke linestyle="single"/>
            <v:imagedata r:id="rId72" o:title="@@@45a1129b-a06f-4a8f-92a8-478293a7772d"/>
            <v:path o:extrusionok="f"/>
            <o:lock v:ext="edit" aspectratio="t"/>
          </v:shape>
        </w:pict>
      </w:r>
    </w:p>
    <w:p>
      <w:pPr>
        <w:shd w:val="clear" w:color="auto" w:fill="auto"/>
        <w:spacing w:line="360" w:lineRule="auto"/>
        <w:jc w:val="left"/>
        <w:textAlignment w:val="center"/>
        <w:rPr>
          <w:sz w:val="21"/>
        </w:rPr>
      </w:pPr>
      <w:r>
        <w:rPr>
          <w:sz w:val="21"/>
        </w:rPr>
        <w:t>(1)在上升的过程中，排球的动能</w:t>
      </w:r>
      <w:r>
        <w:rPr>
          <w:rFonts w:ascii="Times New Roman" w:eastAsia="Times New Roman" w:hAnsi="Times New Roman" w:cs="Times New Roman"/>
          <w:b w:val="0"/>
          <w:sz w:val="21"/>
        </w:rPr>
        <w:t>______</w:t>
      </w:r>
      <w:r>
        <w:rPr>
          <w:sz w:val="21"/>
        </w:rPr>
        <w:t>。（选填“增大”“减小”或“不变”）</w:t>
      </w:r>
    </w:p>
    <w:p>
      <w:pPr>
        <w:shd w:val="clear" w:color="auto" w:fill="auto"/>
        <w:spacing w:line="360" w:lineRule="auto"/>
        <w:jc w:val="left"/>
        <w:textAlignment w:val="center"/>
        <w:rPr>
          <w:sz w:val="21"/>
        </w:rPr>
      </w:pPr>
      <w:r>
        <w:rPr>
          <w:sz w:val="21"/>
        </w:rPr>
        <w:t>(2)在图中用力的示意图画出排球在</w:t>
      </w:r>
      <w:r>
        <w:rPr>
          <w:rFonts w:ascii="Times New Roman" w:eastAsia="Times New Roman" w:hAnsi="Times New Roman" w:cs="Times New Roman"/>
          <w:i/>
          <w:sz w:val="21"/>
        </w:rPr>
        <w:t>d</w:t>
      </w:r>
      <w:r>
        <w:rPr>
          <w:sz w:val="21"/>
        </w:rPr>
        <w:t>处所受的重力</w:t>
      </w:r>
      <w:r>
        <w:rPr>
          <w:rFonts w:ascii="Times New Roman" w:eastAsia="Times New Roman" w:hAnsi="Times New Roman" w:cs="Times New Roman"/>
          <w:b w:val="0"/>
          <w:sz w:val="21"/>
        </w:rPr>
        <w:t>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3" o:spid="_x0000_i1077" type="#_x0000_t75" alt="@@@c280032e-73ec-416a-8c29-e3ff12073f5a" style="width:83.27pt;height:81.75pt;mso-position-horizontal-relative:page;mso-position-vertical-relative:page;mso-wrap-style:square" o:preferrelative="t" filled="f" stroked="f">
            <v:fill o:detectmouseclick="t"/>
            <v:stroke linestyle="single"/>
            <v:imagedata r:id="rId73" o:title="@@@c280032e-73ec-416a-8c29-e3ff12073f5a"/>
            <v:path o:extrusionok="f"/>
            <o:lock v:ext="edit" aspectratio="t"/>
          </v:shape>
        </w:pict>
      </w:r>
    </w:p>
    <w:p>
      <w:pPr>
        <w:shd w:val="clear" w:color="auto" w:fill="auto"/>
        <w:spacing w:line="360" w:lineRule="auto"/>
        <w:jc w:val="left"/>
        <w:textAlignment w:val="center"/>
        <w:rPr>
          <w:sz w:val="21"/>
        </w:rPr>
      </w:pPr>
      <w:r>
        <w:rPr>
          <w:sz w:val="21"/>
        </w:rPr>
        <w:t>(3)已知排球所受空气阻力随运动速度的增大而增大。则排球经过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四点时，所受合力最大的是（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i/>
          <w:sz w:val="21"/>
        </w:rPr>
        <w:t>a</w:t>
      </w:r>
      <w:r>
        <w:rPr>
          <w:sz w:val="21"/>
        </w:rPr>
        <w:t>处</w:t>
      </w:r>
      <w:r>
        <w:rPr>
          <w:sz w:val="21"/>
        </w:rPr>
        <w:tab/>
      </w:r>
      <w:r>
        <w:rPr>
          <w:sz w:val="21"/>
        </w:rPr>
        <w:t>B．</w:t>
      </w:r>
      <w:r>
        <w:rPr>
          <w:rFonts w:ascii="Times New Roman" w:eastAsia="Times New Roman" w:hAnsi="Times New Roman" w:cs="Times New Roman"/>
          <w:i/>
          <w:sz w:val="21"/>
        </w:rPr>
        <w:t>b</w:t>
      </w:r>
      <w:r>
        <w:rPr>
          <w:sz w:val="21"/>
        </w:rPr>
        <w:t>处</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i/>
          <w:sz w:val="21"/>
        </w:rPr>
        <w:t>c</w:t>
      </w:r>
      <w:r>
        <w:rPr>
          <w:sz w:val="21"/>
        </w:rPr>
        <w:t>处</w:t>
      </w:r>
      <w:r>
        <w:rPr>
          <w:sz w:val="21"/>
        </w:rPr>
        <w:tab/>
      </w:r>
      <w:r>
        <w:rPr>
          <w:sz w:val="21"/>
        </w:rPr>
        <w:t>D．</w:t>
      </w:r>
      <w:r>
        <w:rPr>
          <w:rFonts w:ascii="Times New Roman" w:eastAsia="Times New Roman" w:hAnsi="Times New Roman" w:cs="Times New Roman"/>
          <w:i/>
          <w:sz w:val="21"/>
        </w:rPr>
        <w:t>d</w:t>
      </w:r>
      <w:r>
        <w:rPr>
          <w:sz w:val="21"/>
        </w:rPr>
        <w:t>处</w:t>
      </w:r>
    </w:p>
    <w:p>
      <w:pPr>
        <w:shd w:val="clear" w:color="auto" w:fill="auto"/>
        <w:spacing w:line="360" w:lineRule="auto"/>
        <w:jc w:val="left"/>
        <w:textAlignment w:val="center"/>
        <w:rPr>
          <w:sz w:val="21"/>
        </w:rPr>
      </w:pPr>
      <w:r>
        <w:rPr>
          <w:sz w:val="21"/>
        </w:rPr>
        <w:t>(4)甲同学认为“排球在</w:t>
      </w:r>
      <w:r>
        <w:rPr>
          <w:rFonts w:ascii="Times New Roman" w:eastAsia="Times New Roman" w:hAnsi="Times New Roman" w:cs="Times New Roman"/>
          <w:i/>
          <w:sz w:val="21"/>
        </w:rPr>
        <w:t>d</w:t>
      </w:r>
      <w:r>
        <w:rPr>
          <w:sz w:val="21"/>
        </w:rPr>
        <w:t>处时，处于静止状态”，你赞同该观点吗？为什么：</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．（24-25八年级下·全国·单元测试）塔吊是修建高层建筑时常见的起重设备。某塔吊先以24kW的恒定功率将质量为2t的重物从静止开始竖直向上提升了45s，重物上升过程中的速度</w:t>
      </w:r>
      <w:r>
        <w:rPr>
          <w:rFonts w:ascii="Times New Roman" w:eastAsia="Times New Roman" w:hAnsi="Times New Roman" w:cs="Times New Roman"/>
          <w:i/>
          <w:sz w:val="21"/>
        </w:rPr>
        <w:t>v</w:t>
      </w:r>
      <w:r>
        <w:rPr>
          <w:sz w:val="21"/>
        </w:rPr>
        <w:t>和时间</w:t>
      </w:r>
      <w:r>
        <w:rPr>
          <w:rFonts w:ascii="Times New Roman" w:eastAsia="Times New Roman" w:hAnsi="Times New Roman" w:cs="Times New Roman"/>
          <w:i/>
          <w:sz w:val="21"/>
        </w:rPr>
        <w:t>t</w:t>
      </w:r>
      <w:r>
        <w:rPr>
          <w:sz w:val="21"/>
        </w:rPr>
        <w:t>的关系图像如图所示。（</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78" type="#_x0000_t75" alt="@@@27ec942f-42d1-4b67-8b6f-14bb9a03f3bd" style="width:181.5pt;height:100.5pt;mso-position-horizontal-relative:page;mso-position-vertical-relative:page;mso-wrap-style:square" o:preferrelative="t" filled="f" stroked="f">
            <v:fill o:detectmouseclick="t"/>
            <v:stroke linestyle="single"/>
            <v:imagedata r:id="rId74" o:title="@@@27ec942f-42d1-4b67-8b6f-14bb9a03f3bd"/>
            <v:path o:extrusionok="f"/>
            <o:lock v:ext="edit" aspectratio="t"/>
          </v:shape>
        </w:pict>
      </w:r>
    </w:p>
    <w:p>
      <w:pPr>
        <w:shd w:val="clear" w:color="auto" w:fill="auto"/>
        <w:spacing w:line="360" w:lineRule="auto"/>
        <w:jc w:val="left"/>
        <w:textAlignment w:val="center"/>
        <w:rPr>
          <w:sz w:val="21"/>
        </w:rPr>
      </w:pPr>
      <w:r>
        <w:rPr>
          <w:sz w:val="21"/>
        </w:rPr>
        <w:t>(1)0~15s内重物的动能</w:t>
      </w:r>
      <w:r>
        <w:rPr>
          <w:rFonts w:ascii="Times New Roman" w:eastAsia="Times New Roman" w:hAnsi="Times New Roman" w:cs="Times New Roman"/>
          <w:b w:val="0"/>
          <w:sz w:val="21"/>
        </w:rPr>
        <w:t>______</w:t>
      </w:r>
      <w:r>
        <w:rPr>
          <w:sz w:val="21"/>
        </w:rPr>
        <w:t>，重力势能</w:t>
      </w:r>
      <w:r>
        <w:rPr>
          <w:rFonts w:ascii="Times New Roman" w:eastAsia="Times New Roman" w:hAnsi="Times New Roman" w:cs="Times New Roman"/>
          <w:b w:val="0"/>
          <w:sz w:val="21"/>
        </w:rPr>
        <w:t>______</w:t>
      </w:r>
      <w:r>
        <w:rPr>
          <w:sz w:val="21"/>
        </w:rPr>
        <w:t>；（均选填“增大”“减小”或“不变”）</w:t>
      </w:r>
    </w:p>
    <w:p>
      <w:pPr>
        <w:shd w:val="clear" w:color="auto" w:fill="auto"/>
        <w:spacing w:line="360" w:lineRule="auto"/>
        <w:jc w:val="left"/>
        <w:textAlignment w:val="center"/>
        <w:rPr>
          <w:sz w:val="21"/>
        </w:rPr>
      </w:pPr>
      <w:r>
        <w:rPr>
          <w:sz w:val="21"/>
        </w:rPr>
        <w:t>(2)求</w:t>
      </w:r>
      <w:r>
        <w:rPr>
          <w:rFonts w:ascii="Times New Roman" w:eastAsia="Times New Roman" w:hAnsi="Times New Roman" w:cs="Times New Roman"/>
          <w:i/>
          <w:sz w:val="21"/>
        </w:rPr>
        <w:t>t</w:t>
      </w:r>
      <w:r>
        <w:rPr>
          <w:sz w:val="21"/>
        </w:rPr>
        <w:t>=30s时重物所受的拉力；</w:t>
      </w:r>
    </w:p>
    <w:p>
      <w:pPr>
        <w:shd w:val="clear" w:color="auto" w:fill="auto"/>
        <w:spacing w:line="360" w:lineRule="auto"/>
        <w:jc w:val="left"/>
        <w:textAlignment w:val="center"/>
        <w:rPr>
          <w:sz w:val="21"/>
        </w:rPr>
      </w:pPr>
      <w:r>
        <w:rPr>
          <w:sz w:val="21"/>
        </w:rPr>
        <w:t>(3)求整个过程中重物的最大速度；</w:t>
      </w:r>
    </w:p>
    <w:p>
      <w:pPr>
        <w:shd w:val="clear" w:color="auto" w:fill="auto"/>
        <w:spacing w:line="360" w:lineRule="auto"/>
        <w:jc w:val="left"/>
        <w:textAlignment w:val="center"/>
        <w:rPr>
          <w:sz w:val="21"/>
        </w:rPr>
      </w:pPr>
      <w:r>
        <w:rPr>
          <w:sz w:val="21"/>
        </w:rPr>
        <w:t>(4)若重物上升的总高度为60m，则最后12s拉力的平均功率为多大？</w:t>
      </w: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．（25-26八年级下·全国·课后作业）下列物体具有弹性势能的是（　　）</w:t>
      </w:r>
    </w:p>
    <w:p>
      <w:pPr>
        <w:shd w:val="clear" w:color="auto" w:fill="auto"/>
        <w:spacing w:line="360" w:lineRule="auto"/>
        <w:ind w:left="380"/>
        <w:jc w:val="left"/>
        <w:textAlignment w:val="center"/>
        <w:rPr>
          <w:sz w:val="21"/>
        </w:rPr>
      </w:pPr>
      <w:r>
        <w:rPr>
          <w:sz w:val="21"/>
        </w:rPr>
        <w:t>A．草地上滚动的足球</w:t>
      </w:r>
    </w:p>
    <w:p>
      <w:pPr>
        <w:shd w:val="clear" w:color="auto" w:fill="auto"/>
        <w:spacing w:line="360" w:lineRule="auto"/>
        <w:ind w:left="380"/>
        <w:jc w:val="left"/>
        <w:textAlignment w:val="center"/>
        <w:rPr>
          <w:sz w:val="21"/>
        </w:rPr>
      </w:pPr>
      <w:r>
        <w:rPr>
          <w:sz w:val="21"/>
        </w:rPr>
        <w:t>B．被拉弯的弓</w:t>
      </w:r>
    </w:p>
    <w:p>
      <w:pPr>
        <w:shd w:val="clear" w:color="auto" w:fill="auto"/>
        <w:spacing w:line="360" w:lineRule="auto"/>
        <w:ind w:left="380"/>
        <w:jc w:val="left"/>
        <w:textAlignment w:val="center"/>
        <w:rPr>
          <w:sz w:val="21"/>
        </w:rPr>
      </w:pPr>
      <w:r>
        <w:rPr>
          <w:sz w:val="21"/>
        </w:rPr>
        <w:t>C．坐在教室里听课的同学</w:t>
      </w:r>
    </w:p>
    <w:p>
      <w:pPr>
        <w:shd w:val="clear" w:color="auto" w:fill="auto"/>
        <w:spacing w:line="360" w:lineRule="auto"/>
        <w:ind w:left="380"/>
        <w:jc w:val="left"/>
        <w:textAlignment w:val="center"/>
        <w:rPr>
          <w:sz w:val="21"/>
        </w:rPr>
      </w:pPr>
      <w:r>
        <w:rPr>
          <w:sz w:val="21"/>
        </w:rPr>
        <w:t>D．阳台上的花盆</w:t>
      </w:r>
    </w:p>
    <w:p>
      <w:pPr>
        <w:shd w:val="clear" w:color="auto" w:fill="auto"/>
        <w:spacing w:line="360" w:lineRule="auto"/>
        <w:jc w:val="left"/>
        <w:textAlignment w:val="center"/>
        <w:rPr>
          <w:sz w:val="21"/>
        </w:rPr>
      </w:pPr>
      <w:r>
        <w:rPr>
          <w:rFonts w:hint="eastAsia"/>
          <w:sz w:val="21"/>
          <w:lang w:val="en-US" w:eastAsia="zh-CN"/>
        </w:rPr>
        <w:t>2</w:t>
      </w:r>
      <w:r>
        <w:rPr>
          <w:sz w:val="21"/>
        </w:rPr>
        <w:t>．（24-25九年级下·广东惠州·开学考试）2024年春晚舞蹈诗剧《锦鲤》的演员们，既是一群活泼的少女，又是一群嬉戏的“锦鲤”，“灵性相通”的意象直击观众心底的柔软和纯真。如图所示，在威亚的拉力作用下，整齐划一地匀速上升的演员们（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79" type="#_x0000_t75" alt="@@@a216e67e-2b52-4a6b-8826-d61b16eb7ecd" style="width:150.75pt;height:99.75pt;mso-position-horizontal-relative:page;mso-position-vertical-relative:page;mso-wrap-style:square" o:preferrelative="t" filled="f" stroked="f">
            <v:fill o:detectmouseclick="t"/>
            <v:stroke linestyle="single"/>
            <v:imagedata r:id="rId75" o:title="@@@a216e67e-2b52-4a6b-8826-d61b16eb7ecd"/>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A．动能不变，重力势能减小</w:t>
      </w:r>
      <w:r>
        <w:rPr>
          <w:sz w:val="21"/>
        </w:rPr>
        <w:tab/>
      </w:r>
      <w:r>
        <w:rPr>
          <w:sz w:val="21"/>
        </w:rPr>
        <w:t>B．动能增大，重力势能不变</w:t>
      </w:r>
    </w:p>
    <w:p>
      <w:pPr>
        <w:shd w:val="clear" w:color="auto" w:fill="auto"/>
        <w:tabs>
          <w:tab w:val="left" w:pos="4156"/>
        </w:tabs>
        <w:spacing w:line="360" w:lineRule="auto"/>
        <w:ind w:left="380"/>
        <w:jc w:val="left"/>
        <w:textAlignment w:val="center"/>
        <w:rPr>
          <w:sz w:val="21"/>
        </w:rPr>
      </w:pPr>
      <w:r>
        <w:rPr>
          <w:sz w:val="21"/>
        </w:rPr>
        <w:t>C．动能不变，重力势能增大</w:t>
      </w:r>
      <w:r>
        <w:rPr>
          <w:sz w:val="21"/>
        </w:rPr>
        <w:tab/>
      </w:r>
      <w:r>
        <w:rPr>
          <w:sz w:val="21"/>
        </w:rPr>
        <w:t>D．动能减小，重力势能增大</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．（25-26九年级上·广西桂林·期中）如图，洒水车在洒水作业，在某段水平路面上匀速行驶，则（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80" type="#_x0000_t75" alt="@@@c4e8efcf-5cb3-40c8-8db6-a65bcd9a7608" style="width:134.25pt;height:87pt;mso-position-horizontal-relative:page;mso-position-vertical-relative:page;mso-wrap-style:square" o:preferrelative="t" filled="f" stroked="f">
            <v:fill o:detectmouseclick="t"/>
            <v:stroke linestyle="single"/>
            <v:imagedata r:id="rId76" o:title="@@@c4e8efcf-5cb3-40c8-8db6-a65bcd9a7608"/>
            <v:path o:extrusionok="f"/>
            <o:lock v:ext="edit" aspectratio="t"/>
          </v:shape>
        </w:pict>
      </w:r>
    </w:p>
    <w:p>
      <w:pPr>
        <w:shd w:val="clear" w:color="auto" w:fill="auto"/>
        <w:spacing w:line="360" w:lineRule="auto"/>
        <w:ind w:left="380"/>
        <w:jc w:val="left"/>
        <w:textAlignment w:val="center"/>
        <w:rPr>
          <w:sz w:val="21"/>
        </w:rPr>
      </w:pPr>
      <w:r>
        <w:rPr>
          <w:sz w:val="21"/>
        </w:rPr>
        <w:t>A．洒水车整体动能不变</w:t>
      </w:r>
      <w:r>
        <w:rPr>
          <w:rFonts w:hint="eastAsia"/>
          <w:sz w:val="21"/>
          <w:lang w:val="en-US" w:eastAsia="zh-CN"/>
        </w:rPr>
        <w:tab/>
      </w:r>
      <w:r>
        <w:rPr>
          <w:sz w:val="21"/>
        </w:rPr>
        <w:t>B．洒水车整体动能变小</w:t>
      </w:r>
    </w:p>
    <w:p>
      <w:pPr>
        <w:shd w:val="clear" w:color="auto" w:fill="auto"/>
        <w:spacing w:line="360" w:lineRule="auto"/>
        <w:ind w:left="380"/>
        <w:jc w:val="left"/>
        <w:textAlignment w:val="center"/>
        <w:rPr>
          <w:sz w:val="21"/>
        </w:rPr>
      </w:pPr>
      <w:r>
        <w:rPr>
          <w:sz w:val="21"/>
        </w:rPr>
        <w:t>C．洒水车整体重力势能不变</w:t>
      </w:r>
      <w:r>
        <w:rPr>
          <w:rFonts w:hint="eastAsia"/>
          <w:sz w:val="21"/>
          <w:lang w:val="en-US" w:eastAsia="zh-CN"/>
        </w:rPr>
        <w:tab/>
      </w:r>
      <w:r>
        <w:rPr>
          <w:sz w:val="21"/>
        </w:rPr>
        <w:t>D．洒水车整体重力势能变大</w:t>
      </w:r>
    </w:p>
    <w:p>
      <w:pPr>
        <w:shd w:val="clear" w:color="auto" w:fill="auto"/>
        <w:spacing w:line="360" w:lineRule="auto"/>
        <w:jc w:val="left"/>
        <w:textAlignment w:val="center"/>
        <w:rPr>
          <w:sz w:val="21"/>
        </w:rPr>
      </w:pPr>
      <w:r>
        <w:rPr>
          <w:rFonts w:hint="eastAsia"/>
          <w:sz w:val="21"/>
          <w:lang w:val="en-US" w:eastAsia="zh-CN"/>
        </w:rPr>
        <w:t>4</w:t>
      </w:r>
      <w:r>
        <w:rPr>
          <w:sz w:val="21"/>
        </w:rPr>
        <w:t>．（25-26九年级上·陕西安康·期末）某县在县医院举行航空医疗救援开通仪式暨直升机医疗应急转运演练。如图所示，工作人员将“伤员”送上直升机，直升机载着“伤员”加速升空的过程中，下列有关“伤员”的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81" type="#_x0000_t75" alt="@@@65a34817-2506-440a-a406-90880f241c40" style="width:159pt;height:87pt;mso-position-horizontal-relative:page;mso-position-vertical-relative:page;mso-wrap-style:square" o:preferrelative="t" filled="f" stroked="f">
            <v:fill o:detectmouseclick="t"/>
            <v:stroke linestyle="single"/>
            <v:imagedata r:id="rId77" o:title="@@@65a34817-2506-440a-a406-90880f241c40"/>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A．动能增大，重力势能减小</w:t>
      </w:r>
      <w:r>
        <w:rPr>
          <w:sz w:val="21"/>
        </w:rPr>
        <w:tab/>
      </w:r>
      <w:r>
        <w:rPr>
          <w:sz w:val="21"/>
        </w:rPr>
        <w:t>B．动能减小，重力势能增大</w:t>
      </w:r>
    </w:p>
    <w:p>
      <w:pPr>
        <w:shd w:val="clear" w:color="auto" w:fill="auto"/>
        <w:tabs>
          <w:tab w:val="left" w:pos="4156"/>
        </w:tabs>
        <w:spacing w:line="360" w:lineRule="auto"/>
        <w:ind w:left="380"/>
        <w:jc w:val="left"/>
        <w:textAlignment w:val="center"/>
        <w:rPr>
          <w:sz w:val="21"/>
        </w:rPr>
      </w:pPr>
      <w:r>
        <w:rPr>
          <w:sz w:val="21"/>
        </w:rPr>
        <w:t>C．动能和重力势能都减小</w:t>
      </w:r>
      <w:r>
        <w:rPr>
          <w:sz w:val="21"/>
        </w:rPr>
        <w:tab/>
      </w:r>
      <w:r>
        <w:rPr>
          <w:sz w:val="21"/>
        </w:rPr>
        <w:t>D．动能和重力势能都增大</w:t>
      </w:r>
    </w:p>
    <w:p>
      <w:pPr>
        <w:shd w:val="clear" w:color="auto" w:fill="auto"/>
        <w:spacing w:line="360" w:lineRule="auto"/>
        <w:jc w:val="left"/>
        <w:textAlignment w:val="center"/>
        <w:rPr>
          <w:sz w:val="21"/>
        </w:rPr>
      </w:pPr>
      <w:r>
        <w:rPr>
          <w:rFonts w:hint="eastAsia"/>
          <w:sz w:val="21"/>
          <w:lang w:val="en-US" w:eastAsia="zh-CN"/>
        </w:rPr>
        <w:t>5</w:t>
      </w:r>
      <w:r>
        <w:rPr>
          <w:sz w:val="21"/>
        </w:rPr>
        <w:t>．（24-25八年级下·天津·月考）如图所示，探究“动能大小的影响因素”实验中，下列说法正确的是（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82" type="#_x0000_t75" alt="@@@470ddfd6-fa47-4aad-b6e5-79575d510948" style="width:145.5pt;height:60.02pt;mso-position-horizontal-relative:page;mso-position-vertical-relative:page;mso-wrap-style:square" o:preferrelative="t" filled="f" stroked="f">
            <v:fill o:detectmouseclick="t"/>
            <v:stroke linestyle="single"/>
            <v:imagedata r:id="rId78" o:title="@@@470ddfd6-fa47-4aad-b6e5-79575d510948"/>
            <v:path o:extrusionok="f"/>
            <o:lock v:ext="edit" aspectratio="t"/>
          </v:shape>
        </w:pict>
      </w:r>
    </w:p>
    <w:p>
      <w:pPr>
        <w:shd w:val="clear" w:color="auto" w:fill="auto"/>
        <w:spacing w:line="360" w:lineRule="auto"/>
        <w:ind w:left="380"/>
        <w:jc w:val="left"/>
        <w:textAlignment w:val="center"/>
        <w:rPr>
          <w:sz w:val="21"/>
        </w:rPr>
      </w:pPr>
      <w:r>
        <w:rPr>
          <w:sz w:val="21"/>
        </w:rPr>
        <w:t>A．小球质量越大，动能越大</w:t>
      </w:r>
    </w:p>
    <w:p>
      <w:pPr>
        <w:shd w:val="clear" w:color="auto" w:fill="auto"/>
        <w:spacing w:line="360" w:lineRule="auto"/>
        <w:ind w:left="380"/>
        <w:jc w:val="left"/>
        <w:textAlignment w:val="center"/>
        <w:rPr>
          <w:sz w:val="21"/>
        </w:rPr>
      </w:pPr>
      <w:r>
        <w:rPr>
          <w:sz w:val="21"/>
        </w:rPr>
        <w:t>B．小球速度越大，动能越大</w:t>
      </w:r>
    </w:p>
    <w:p>
      <w:pPr>
        <w:shd w:val="clear" w:color="auto" w:fill="auto"/>
        <w:spacing w:line="360" w:lineRule="auto"/>
        <w:ind w:left="380"/>
        <w:jc w:val="left"/>
        <w:textAlignment w:val="center"/>
        <w:rPr>
          <w:sz w:val="21"/>
        </w:rPr>
      </w:pPr>
      <w:r>
        <w:rPr>
          <w:sz w:val="21"/>
        </w:rPr>
        <w:t>C．小球释放高度越高，动能越大</w:t>
      </w:r>
    </w:p>
    <w:p>
      <w:pPr>
        <w:shd w:val="clear" w:color="auto" w:fill="auto"/>
        <w:spacing w:line="360" w:lineRule="auto"/>
        <w:ind w:left="380"/>
        <w:jc w:val="left"/>
        <w:textAlignment w:val="center"/>
        <w:rPr>
          <w:sz w:val="21"/>
        </w:rPr>
      </w:pPr>
      <w:r>
        <w:rPr>
          <w:sz w:val="21"/>
        </w:rPr>
        <w:t>D．木块在水平面移动距离越远，说明小球动能越大</w:t>
      </w:r>
    </w:p>
    <w:p>
      <w:pPr>
        <w:shd w:val="clear" w:color="auto" w:fill="auto"/>
        <w:spacing w:line="360" w:lineRule="auto"/>
        <w:jc w:val="left"/>
        <w:textAlignment w:val="center"/>
        <w:rPr>
          <w:sz w:val="21"/>
        </w:rPr>
      </w:pPr>
      <w:r>
        <w:rPr>
          <w:rFonts w:hint="eastAsia"/>
          <w:sz w:val="21"/>
          <w:lang w:val="en-US" w:eastAsia="zh-CN"/>
        </w:rPr>
        <w:t>6</w:t>
      </w:r>
      <w:r>
        <w:rPr>
          <w:sz w:val="21"/>
        </w:rPr>
        <w:t>．（25-26九年级上·江苏盐城·期中）大课间我们训练立定跳远时，蹬地起跳，当脚离开地面后，人在上升过程中（</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A．动能变大，重力势能变大</w:t>
      </w:r>
      <w:r>
        <w:rPr>
          <w:sz w:val="21"/>
        </w:rPr>
        <w:tab/>
      </w:r>
      <w:r>
        <w:rPr>
          <w:sz w:val="21"/>
        </w:rPr>
        <w:t>B．动能变小，重力势能变小</w:t>
      </w:r>
    </w:p>
    <w:p>
      <w:pPr>
        <w:shd w:val="clear" w:color="auto" w:fill="auto"/>
        <w:tabs>
          <w:tab w:val="left" w:pos="4156"/>
        </w:tabs>
        <w:spacing w:line="360" w:lineRule="auto"/>
        <w:ind w:left="380"/>
        <w:jc w:val="left"/>
        <w:textAlignment w:val="center"/>
        <w:rPr>
          <w:sz w:val="21"/>
        </w:rPr>
      </w:pPr>
      <w:r>
        <w:rPr>
          <w:sz w:val="21"/>
        </w:rPr>
        <w:t>C．动能变小，重力势能变大</w:t>
      </w:r>
      <w:r>
        <w:rPr>
          <w:sz w:val="21"/>
        </w:rPr>
        <w:tab/>
      </w:r>
      <w:r>
        <w:rPr>
          <w:sz w:val="21"/>
        </w:rPr>
        <w:t>D．动能变大，重力势能变小</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7</w:t>
      </w:r>
      <w:r>
        <w:rPr>
          <w:sz w:val="21"/>
        </w:rPr>
        <w:t>．（24-25八年级下·四川资阳·期中）一辆东风牌洒水车，车体质量6495kg，罐体容积5m</w:t>
      </w:r>
      <w:r>
        <w:rPr>
          <w:sz w:val="21"/>
          <w:vertAlign w:val="superscript"/>
        </w:rPr>
        <w:t>3</w:t>
      </w:r>
      <w:r>
        <w:rPr>
          <w:sz w:val="21"/>
        </w:rPr>
        <w:t>，装满水后沿平直公路面进行绿化洒水作业，15分钟后将水全部洒完，如图所示，是洒水车行驶的路程随时间变化的关系图像，请判断下列说法正确的是（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083" type="#_x0000_t75" alt="@@@65540b4a-da1f-4bfc-a673-f9ddfedd4ac8" style="width:181.5pt;height:105pt;mso-position-horizontal-relative:page;mso-position-vertical-relative:page;mso-wrap-style:square" o:preferrelative="t" filled="f" stroked="f">
            <v:fill o:detectmouseclick="t"/>
            <v:stroke linestyle="single"/>
            <v:imagedata r:id="rId79" o:title="@@@65540b4a-da1f-4bfc-a673-f9ddfedd4ac8"/>
            <v:path o:extrusionok="f"/>
            <o:lock v:ext="edit" aspectratio="t"/>
          </v:shape>
        </w:pict>
      </w:r>
    </w:p>
    <w:p>
      <w:pPr>
        <w:shd w:val="clear" w:color="auto" w:fill="auto"/>
        <w:spacing w:line="360" w:lineRule="auto"/>
        <w:ind w:left="380"/>
        <w:jc w:val="left"/>
        <w:textAlignment w:val="center"/>
        <w:rPr>
          <w:sz w:val="21"/>
        </w:rPr>
      </w:pPr>
      <w:r>
        <w:rPr>
          <w:sz w:val="21"/>
        </w:rPr>
        <w:t>A．洒水车一直做匀速直线运动</w:t>
      </w:r>
    </w:p>
    <w:p>
      <w:pPr>
        <w:shd w:val="clear" w:color="auto" w:fill="auto"/>
        <w:spacing w:line="360" w:lineRule="auto"/>
        <w:ind w:left="380"/>
        <w:jc w:val="left"/>
        <w:textAlignment w:val="center"/>
        <w:rPr>
          <w:sz w:val="21"/>
        </w:rPr>
      </w:pPr>
      <w:r>
        <w:rPr>
          <w:sz w:val="21"/>
        </w:rPr>
        <w:t>B．洒水车在</w:t>
      </w:r>
      <w:r>
        <w:rPr>
          <w:rFonts w:ascii="Times New Roman" w:eastAsia="Times New Roman" w:hAnsi="Times New Roman" w:cs="Times New Roman"/>
          <w:i/>
          <w:sz w:val="21"/>
        </w:rPr>
        <w:t>BC</w:t>
      </w:r>
      <w:r>
        <w:rPr>
          <w:sz w:val="21"/>
        </w:rPr>
        <w:t>段的动能一定比在</w:t>
      </w:r>
      <w:r>
        <w:rPr>
          <w:rFonts w:ascii="Times New Roman" w:eastAsia="Times New Roman" w:hAnsi="Times New Roman" w:cs="Times New Roman"/>
          <w:i/>
          <w:sz w:val="21"/>
        </w:rPr>
        <w:t>OA</w:t>
      </w:r>
      <w:r>
        <w:rPr>
          <w:sz w:val="21"/>
        </w:rPr>
        <w:t>段时的动能大</w:t>
      </w:r>
    </w:p>
    <w:p>
      <w:pPr>
        <w:shd w:val="clear" w:color="auto" w:fill="auto"/>
        <w:spacing w:line="360" w:lineRule="auto"/>
        <w:ind w:left="380"/>
        <w:jc w:val="left"/>
        <w:textAlignment w:val="center"/>
        <w:rPr>
          <w:sz w:val="21"/>
        </w:rPr>
      </w:pPr>
      <w:r>
        <w:rPr>
          <w:sz w:val="21"/>
        </w:rPr>
        <w:t>C．洒水车在</w:t>
      </w:r>
      <w:r>
        <w:rPr>
          <w:rFonts w:ascii="Times New Roman" w:eastAsia="Times New Roman" w:hAnsi="Times New Roman" w:cs="Times New Roman"/>
          <w:i/>
          <w:sz w:val="21"/>
        </w:rPr>
        <w:t>BC</w:t>
      </w:r>
      <w:r>
        <w:rPr>
          <w:sz w:val="21"/>
        </w:rPr>
        <w:t>段的速度一定比在</w:t>
      </w:r>
      <w:r>
        <w:rPr>
          <w:rFonts w:ascii="Times New Roman" w:eastAsia="Times New Roman" w:hAnsi="Times New Roman" w:cs="Times New Roman"/>
          <w:i/>
          <w:sz w:val="21"/>
        </w:rPr>
        <w:t>OA</w:t>
      </w:r>
      <w:r>
        <w:rPr>
          <w:sz w:val="21"/>
        </w:rPr>
        <w:t>段时的速度大</w:t>
      </w:r>
    </w:p>
    <w:p>
      <w:pPr>
        <w:shd w:val="clear" w:color="auto" w:fill="auto"/>
        <w:spacing w:line="360" w:lineRule="auto"/>
        <w:ind w:left="380"/>
        <w:jc w:val="left"/>
        <w:textAlignment w:val="center"/>
        <w:rPr>
          <w:sz w:val="21"/>
        </w:rPr>
      </w:pPr>
      <w:r>
        <w:rPr>
          <w:sz w:val="21"/>
        </w:rPr>
        <w:t>D．洒水车在</w:t>
      </w:r>
      <w:r>
        <w:rPr>
          <w:rFonts w:ascii="Times New Roman" w:eastAsia="Times New Roman" w:hAnsi="Times New Roman" w:cs="Times New Roman"/>
          <w:i/>
          <w:sz w:val="21"/>
        </w:rPr>
        <w:t>BC</w:t>
      </w:r>
      <w:r>
        <w:rPr>
          <w:sz w:val="21"/>
        </w:rPr>
        <w:t>段的惯性一定比在</w:t>
      </w:r>
      <w:r>
        <w:rPr>
          <w:rFonts w:ascii="Times New Roman" w:eastAsia="Times New Roman" w:hAnsi="Times New Roman" w:cs="Times New Roman"/>
          <w:i/>
          <w:sz w:val="21"/>
        </w:rPr>
        <w:t>OA</w:t>
      </w:r>
      <w:r>
        <w:rPr>
          <w:sz w:val="21"/>
        </w:rPr>
        <w:t>段时的惯性大</w:t>
      </w:r>
    </w:p>
    <w:p>
      <w:pPr>
        <w:shd w:val="clear" w:color="auto" w:fill="auto"/>
        <w:spacing w:line="360" w:lineRule="auto"/>
        <w:jc w:val="left"/>
        <w:textAlignment w:val="center"/>
        <w:rPr>
          <w:sz w:val="21"/>
        </w:rPr>
      </w:pPr>
      <w:r>
        <w:rPr>
          <w:rFonts w:hint="eastAsia"/>
          <w:sz w:val="21"/>
          <w:lang w:val="en-US" w:eastAsia="zh-CN"/>
        </w:rPr>
        <w:t>8</w:t>
      </w:r>
      <w:r>
        <w:rPr>
          <w:sz w:val="21"/>
        </w:rPr>
        <w:t>．（25-26九年级上·江苏无锡·月考）取一个轻质的圆柱形盒盖，在内侧粘上一个较重的铁球，如图放置在不太陡的斜面上，松开手后会发现盒盖向上滚动，关于滚动过程下列说法正确的是（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084" type="#_x0000_t75" alt="@@@bf1b52ef-dbd1-419f-83e8-35faa6145703" style="width:153pt;height:75.02pt;mso-position-horizontal-relative:page;mso-position-vertical-relative:page;mso-wrap-style:square" o:preferrelative="t" filled="f" stroked="f">
            <v:fill o:detectmouseclick="t"/>
            <v:stroke linestyle="single"/>
            <v:imagedata r:id="rId80" o:title="@@@bf1b52ef-dbd1-419f-83e8-35faa6145703"/>
            <v:path o:extrusionok="f"/>
            <o:lock v:ext="edit" aspectratio="t"/>
          </v:shape>
        </w:pict>
      </w:r>
    </w:p>
    <w:p>
      <w:pPr>
        <w:shd w:val="clear" w:color="auto" w:fill="auto"/>
        <w:spacing w:line="360" w:lineRule="auto"/>
        <w:ind w:left="380"/>
        <w:jc w:val="left"/>
        <w:textAlignment w:val="center"/>
        <w:rPr>
          <w:sz w:val="21"/>
        </w:rPr>
      </w:pPr>
      <w:r>
        <w:rPr>
          <w:sz w:val="21"/>
        </w:rPr>
        <w:t>A．由于整体上移，滚动过程中整体的重力势能增加</w:t>
      </w:r>
    </w:p>
    <w:p>
      <w:pPr>
        <w:shd w:val="clear" w:color="auto" w:fill="auto"/>
        <w:spacing w:line="360" w:lineRule="auto"/>
        <w:ind w:left="380"/>
        <w:jc w:val="left"/>
        <w:textAlignment w:val="center"/>
        <w:rPr>
          <w:sz w:val="21"/>
        </w:rPr>
      </w:pPr>
      <w:r>
        <w:rPr>
          <w:sz w:val="21"/>
        </w:rPr>
        <w:t>B．虽然整体上移，但滚动过程中整体的重力势能不增加</w:t>
      </w:r>
    </w:p>
    <w:p>
      <w:pPr>
        <w:shd w:val="clear" w:color="auto" w:fill="auto"/>
        <w:spacing w:line="360" w:lineRule="auto"/>
        <w:ind w:left="380"/>
        <w:jc w:val="left"/>
        <w:textAlignment w:val="center"/>
        <w:rPr>
          <w:sz w:val="21"/>
        </w:rPr>
      </w:pPr>
      <w:r>
        <w:rPr>
          <w:sz w:val="21"/>
        </w:rPr>
        <w:t>C．向上滚动时动能转化为重力势能</w:t>
      </w:r>
    </w:p>
    <w:p>
      <w:pPr>
        <w:shd w:val="clear" w:color="auto" w:fill="auto"/>
        <w:spacing w:line="360" w:lineRule="auto"/>
        <w:ind w:left="380"/>
        <w:jc w:val="left"/>
        <w:textAlignment w:val="center"/>
        <w:rPr>
          <w:sz w:val="21"/>
        </w:rPr>
      </w:pPr>
      <w:r>
        <w:rPr>
          <w:sz w:val="21"/>
        </w:rPr>
        <w:t>D．适当减小铁球的质量，向上滚动过程至少可以滚过完整的一圈</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．（25-26八年级下·江苏徐州·期中）如图所示为判断重力方向的装置，在缓慢增大底板与地面夹角的过程中，发现悬线的方向是</w:t>
      </w:r>
      <w:r>
        <w:rPr>
          <w:rFonts w:ascii="Times New Roman" w:eastAsia="Times New Roman" w:hAnsi="Times New Roman" w:cs="Times New Roman"/>
          <w:b w:val="0"/>
          <w:sz w:val="21"/>
        </w:rPr>
        <w:t>______</w:t>
      </w:r>
      <w:r>
        <w:rPr>
          <w:sz w:val="21"/>
        </w:rPr>
        <w:t>（填“</w:t>
      </w:r>
      <w:r>
        <w:rPr>
          <w:rFonts w:ascii="Times New Roman" w:eastAsia="Times New Roman" w:hAnsi="Times New Roman" w:cs="Times New Roman"/>
          <w:i/>
          <w:sz w:val="21"/>
        </w:rPr>
        <w:t>OB</w:t>
      </w:r>
      <w:r>
        <w:rPr>
          <w:sz w:val="21"/>
        </w:rPr>
        <w:t>”或“</w:t>
      </w:r>
      <w:r>
        <w:rPr>
          <w:rFonts w:ascii="Times New Roman" w:eastAsia="Times New Roman" w:hAnsi="Times New Roman" w:cs="Times New Roman"/>
          <w:i/>
          <w:sz w:val="21"/>
        </w:rPr>
        <w:t>OC</w:t>
      </w:r>
      <w:r>
        <w:rPr>
          <w:sz w:val="21"/>
        </w:rPr>
        <w:t>”），这是因为重力的方向始终是</w:t>
      </w:r>
      <w:r>
        <w:rPr>
          <w:rFonts w:ascii="Times New Roman" w:eastAsia="Times New Roman" w:hAnsi="Times New Roman" w:cs="Times New Roman"/>
          <w:b w:val="0"/>
          <w:sz w:val="21"/>
        </w:rPr>
        <w:t>______</w:t>
      </w:r>
      <w:r>
        <w:rPr>
          <w:sz w:val="21"/>
        </w:rPr>
        <w:t>的；小球静止时具有</w:t>
      </w:r>
      <w:r>
        <w:rPr>
          <w:rFonts w:ascii="Times New Roman" w:eastAsia="Times New Roman" w:hAnsi="Times New Roman" w:cs="Times New Roman"/>
          <w:b w:val="0"/>
          <w:sz w:val="21"/>
        </w:rPr>
        <w:t>______</w:t>
      </w:r>
      <w:r>
        <w:rPr>
          <w:sz w:val="21"/>
        </w:rPr>
        <w:t>势能。</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085" type="#_x0000_t75" alt="@@@184c0af1-c786-4fb2-8442-f94d2a84122e" style="width:80.99pt;height:99.75pt;mso-position-horizontal-relative:page;mso-position-vertical-relative:page;mso-wrap-style:square" o:preferrelative="t" filled="f" stroked="f">
            <v:fill o:detectmouseclick="t"/>
            <v:stroke linestyle="single"/>
            <v:imagedata r:id="rId81" o:title="@@@184c0af1-c786-4fb2-8442-f94d2a84122e"/>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10</w:t>
      </w:r>
      <w:r>
        <w:rPr>
          <w:sz w:val="21"/>
        </w:rPr>
        <w:t>．（25-26八年级下·江苏南京·期中）在如图所示的四幅图中,甲、乙、丙为某运动员进行跳板跳水比赛的漫画图，丁为另一体重较大的运动员从同一跳板跳水的情形。</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086" type="#_x0000_t75" alt="@@@c1eca7c2-506b-4194-87a9-40197a4fd8f0" style="width:276.75pt;height:80.99pt;mso-position-horizontal-relative:page;mso-position-vertical-relative:page;mso-wrap-style:square" o:preferrelative="t" filled="f" stroked="f">
            <v:fill o:detectmouseclick="t"/>
            <v:stroke linestyle="single"/>
            <v:imagedata r:id="rId82" o:title="@@@c1eca7c2-506b-4194-87a9-40197a4fd8f0"/>
            <v:path o:extrusionok="f"/>
            <o:lock v:ext="edit" aspectratio="t"/>
          </v:shape>
        </w:pict>
      </w:r>
    </w:p>
    <w:p>
      <w:pPr>
        <w:shd w:val="clear" w:color="auto" w:fill="auto"/>
        <w:spacing w:line="360" w:lineRule="auto"/>
        <w:jc w:val="left"/>
        <w:textAlignment w:val="center"/>
        <w:rPr>
          <w:sz w:val="21"/>
        </w:rPr>
      </w:pPr>
      <w:r>
        <w:rPr>
          <w:sz w:val="21"/>
        </w:rPr>
        <w:t>(1)观察图甲，人对跳板施加力的作用效果是</w:t>
      </w:r>
      <w:r>
        <w:rPr>
          <w:rFonts w:ascii="Times New Roman" w:eastAsia="Times New Roman" w:hAnsi="Times New Roman" w:cs="Times New Roman"/>
          <w:b w:val="0"/>
          <w:sz w:val="21"/>
        </w:rPr>
        <w:t>______</w:t>
      </w:r>
      <w:r>
        <w:rPr>
          <w:sz w:val="21"/>
        </w:rPr>
        <w:t>，此时的跳板具有</w:t>
      </w:r>
      <w:r>
        <w:rPr>
          <w:rFonts w:ascii="Times New Roman" w:eastAsia="Times New Roman" w:hAnsi="Times New Roman" w:cs="Times New Roman"/>
          <w:b w:val="0"/>
          <w:sz w:val="21"/>
        </w:rPr>
        <w:t>______</w:t>
      </w:r>
      <w:r>
        <w:rPr>
          <w:sz w:val="21"/>
        </w:rPr>
        <w:t>能；</w:t>
      </w:r>
    </w:p>
    <w:p>
      <w:pPr>
        <w:shd w:val="clear" w:color="auto" w:fill="auto"/>
        <w:spacing w:line="360" w:lineRule="auto"/>
        <w:jc w:val="left"/>
        <w:textAlignment w:val="center"/>
        <w:rPr>
          <w:sz w:val="21"/>
        </w:rPr>
      </w:pPr>
      <w:r>
        <w:rPr>
          <w:sz w:val="21"/>
        </w:rPr>
        <w:t>(2)观察图甲和丙，发现跳板形变程度不同，说明力的作用效果与</w:t>
      </w:r>
      <w:r>
        <w:rPr>
          <w:rFonts w:ascii="Times New Roman" w:eastAsia="Times New Roman" w:hAnsi="Times New Roman" w:cs="Times New Roman"/>
          <w:b w:val="0"/>
          <w:sz w:val="21"/>
        </w:rPr>
        <w:t>______</w:t>
      </w:r>
      <w:r>
        <w:rPr>
          <w:sz w:val="21"/>
        </w:rPr>
        <w:t>有关；</w:t>
      </w:r>
    </w:p>
    <w:p>
      <w:pPr>
        <w:shd w:val="clear" w:color="auto" w:fill="auto"/>
        <w:spacing w:line="360" w:lineRule="auto"/>
        <w:jc w:val="left"/>
        <w:textAlignment w:val="center"/>
        <w:rPr>
          <w:sz w:val="21"/>
        </w:rPr>
      </w:pPr>
      <w:r>
        <w:rPr>
          <w:sz w:val="21"/>
        </w:rPr>
        <w:t>(3)比较图丙和丁的跳板形变程度，说明力的作用效果与</w:t>
      </w:r>
      <w:r>
        <w:rPr>
          <w:rFonts w:ascii="Times New Roman" w:eastAsia="Times New Roman" w:hAnsi="Times New Roman" w:cs="Times New Roman"/>
          <w:b w:val="0"/>
          <w:sz w:val="21"/>
        </w:rPr>
        <w:t>______</w:t>
      </w:r>
      <w:r>
        <w:rPr>
          <w:sz w:val="21"/>
        </w:rPr>
        <w:t>有关。</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11</w:t>
      </w:r>
      <w:r>
        <w:rPr>
          <w:sz w:val="21"/>
        </w:rPr>
        <w:t>．（25-26八年级下·江苏南京·期中）仔细观察图（甲），用大小相同的力推瓶的上部P点时瓶会倒，而推瓶的下部点时瓶会移动，这表明力的作用效果与</w:t>
      </w:r>
      <w:r>
        <w:rPr>
          <w:rFonts w:ascii="Times New Roman" w:eastAsia="Times New Roman" w:hAnsi="Times New Roman" w:cs="Times New Roman"/>
          <w:b w:val="0"/>
          <w:sz w:val="21"/>
        </w:rPr>
        <w:t>______</w:t>
      </w:r>
      <w:r>
        <w:rPr>
          <w:sz w:val="21"/>
        </w:rPr>
        <w:t>有关；观察图（乙）发现，通过</w:t>
      </w:r>
      <w:r>
        <w:rPr>
          <w:rFonts w:ascii="Times New Roman" w:eastAsia="Times New Roman" w:hAnsi="Times New Roman" w:cs="Times New Roman"/>
          <w:b w:val="0"/>
          <w:sz w:val="21"/>
        </w:rPr>
        <w:t>______</w:t>
      </w:r>
      <w:r>
        <w:rPr>
          <w:sz w:val="21"/>
        </w:rPr>
        <w:t>的方式可以减小摩擦；打桩机的重锤落下将木桩打入地中，如图（丙）所示，这说明被举高的物体具有</w:t>
      </w:r>
      <w:r>
        <w:rPr>
          <w:rFonts w:ascii="Times New Roman" w:eastAsia="Times New Roman" w:hAnsi="Times New Roman" w:cs="Times New Roman"/>
          <w:b w:val="0"/>
          <w:sz w:val="21"/>
        </w:rPr>
        <w:t>______</w:t>
      </w:r>
      <w:r>
        <w:rPr>
          <w:sz w:val="21"/>
        </w:rPr>
        <w:t>能；如图（丁）所示，建筑工人常用重垂线来检验墙壁是否竖直，是利用</w:t>
      </w:r>
      <w:r>
        <w:rPr>
          <w:rFonts w:ascii="Times New Roman" w:eastAsia="Times New Roman" w:hAnsi="Times New Roman" w:cs="Times New Roman"/>
          <w:b w:val="0"/>
          <w:sz w:val="21"/>
        </w:rPr>
        <w:t>______</w:t>
      </w:r>
      <w:r>
        <w:rPr>
          <w:sz w:val="21"/>
        </w:rPr>
        <w:t>的原理。</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087" type="#_x0000_t75" alt="@@@3422cf06-f7dd-449b-9b52-3afd1abc5af5" style="width:391.5pt;height:100.5pt;mso-position-horizontal-relative:page;mso-position-vertical-relative:page;mso-wrap-style:square" o:preferrelative="t" filled="f" stroked="f">
            <v:fill o:detectmouseclick="t"/>
            <v:stroke linestyle="single"/>
            <v:imagedata r:id="rId83" o:title="@@@3422cf06-f7dd-449b-9b52-3afd1abc5af5"/>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12</w:t>
      </w:r>
      <w:r>
        <w:rPr>
          <w:sz w:val="21"/>
        </w:rPr>
        <w:t>．（2026·湖北鄂州·一模）如图所示为我国自主研制的运20空中加油机，若该机在2 min内前进了24 km，这段时间的平均速度是</w:t>
      </w:r>
      <w:r>
        <w:rPr>
          <w:rFonts w:ascii="Times New Roman" w:eastAsia="Times New Roman" w:hAnsi="Times New Roman" w:cs="Times New Roman"/>
          <w:b w:val="0"/>
          <w:sz w:val="21"/>
        </w:rPr>
        <w:t>___________</w:t>
      </w:r>
      <w:r>
        <w:rPr>
          <w:sz w:val="21"/>
        </w:rPr>
        <w:t>m/s。运20加油机A正在对战机B进行空中加油，此时，加油机A相对于战机B是</w:t>
      </w:r>
      <w:r>
        <w:rPr>
          <w:rFonts w:ascii="Times New Roman" w:eastAsia="Times New Roman" w:hAnsi="Times New Roman" w:cs="Times New Roman"/>
          <w:b w:val="0"/>
          <w:sz w:val="21"/>
        </w:rPr>
        <w:t>___________</w:t>
      </w:r>
      <w:r>
        <w:rPr>
          <w:sz w:val="21"/>
        </w:rPr>
        <w:t>（选填“运动”或“静止”）的，在高度不变的情况下，加油机A重力势能</w:t>
      </w:r>
      <w:r>
        <w:rPr>
          <w:rFonts w:ascii="Times New Roman" w:eastAsia="Times New Roman" w:hAnsi="Times New Roman" w:cs="Times New Roman"/>
          <w:b w:val="0"/>
          <w:sz w:val="21"/>
        </w:rPr>
        <w:t>___________</w:t>
      </w:r>
      <w:r>
        <w:rPr>
          <w:sz w:val="21"/>
        </w:rPr>
        <w:t>（选填“增大”、“减小”或“不变”）。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088" type="#_x0000_t75" alt="@@@9ea1aa8a-ede9-47ed-8388-b704c885042b" style="width:186.75pt;height:105.75pt;mso-position-horizontal-relative:page;mso-position-vertical-relative:page;mso-wrap-style:square" o:preferrelative="t" filled="f" stroked="f">
            <v:fill o:detectmouseclick="t"/>
            <v:stroke linestyle="single"/>
            <v:imagedata r:id="rId84" o:title="@@@9ea1aa8a-ede9-47ed-8388-b704c885042b"/>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13</w:t>
      </w:r>
      <w:r>
        <w:rPr>
          <w:sz w:val="21"/>
        </w:rPr>
        <w:t>．（25-26八年级下·全国·课后作业）如图所示，货架上放着ABCD四个体积相同的实心球，其中A和B为铅球，C和D为铁球。则A与B相比，</w:t>
      </w:r>
      <w:r>
        <w:rPr>
          <w:rFonts w:ascii="Times New Roman" w:eastAsia="Times New Roman" w:hAnsi="Times New Roman" w:cs="Times New Roman"/>
          <w:b w:val="0"/>
          <w:sz w:val="21"/>
        </w:rPr>
        <w:t>___</w:t>
      </w:r>
      <w:r>
        <w:rPr>
          <w:sz w:val="21"/>
        </w:rPr>
        <w:t xml:space="preserve"> 的重力势能大，B与C相比，</w:t>
      </w:r>
      <w:r>
        <w:rPr>
          <w:rFonts w:ascii="Times New Roman" w:eastAsia="Times New Roman" w:hAnsi="Times New Roman" w:cs="Times New Roman"/>
          <w:b w:val="0"/>
          <w:sz w:val="21"/>
        </w:rPr>
        <w:t>__</w:t>
      </w:r>
      <w:r>
        <w:rPr>
          <w:sz w:val="21"/>
        </w:rPr>
        <w:t xml:space="preserve"> 的重力势能大，四个球中，重力势能最小的是</w:t>
      </w:r>
      <w:r>
        <w:rPr>
          <w:rFonts w:ascii="Times New Roman" w:eastAsia="Times New Roman" w:hAnsi="Times New Roman" w:cs="Times New Roman"/>
          <w:b w:val="0"/>
          <w:sz w:val="21"/>
        </w:rPr>
        <w:t>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089" type="#_x0000_t75" alt="@@@967911b3-683b-4044-ab5d-f234b04eed46" style="width:89.26pt;height:109.49pt;mso-position-horizontal-relative:page;mso-position-vertical-relative:page;mso-wrap-style:square" o:preferrelative="t" filled="f" stroked="f">
            <v:fill o:detectmouseclick="t"/>
            <v:stroke linestyle="single"/>
            <v:imagedata r:id="rId85" o:title="@@@967911b3-683b-4044-ab5d-f234b04eed46"/>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14</w:t>
      </w:r>
      <w:r>
        <w:rPr>
          <w:sz w:val="21"/>
        </w:rPr>
        <w:t>．（25-26九年级上·江西新余·期末）把常用的按钮式圆珠笔笔尖朝上，笔尾抵在桌面用力按下后放手，它会弹起很高。把它拆开后发现，它能弹起的原因是内部装有一根弹簧，如图甲所示。图乙中，</w:t>
      </w:r>
      <w:r>
        <w:rPr>
          <w:rFonts w:ascii="Times New Roman" w:eastAsia="Times New Roman" w:hAnsi="Times New Roman" w:cs="Times New Roman"/>
          <w:i/>
          <w:sz w:val="21"/>
        </w:rPr>
        <w:t>A</w:t>
      </w:r>
      <w:r>
        <w:rPr>
          <w:sz w:val="21"/>
        </w:rPr>
        <w:t>为按下后放手的时刻，</w:t>
      </w:r>
      <w:r>
        <w:rPr>
          <w:rFonts w:ascii="Times New Roman" w:eastAsia="Times New Roman" w:hAnsi="Times New Roman" w:cs="Times New Roman"/>
          <w:i/>
          <w:sz w:val="21"/>
        </w:rPr>
        <w:t>B</w:t>
      </w:r>
      <w:r>
        <w:rPr>
          <w:sz w:val="21"/>
        </w:rPr>
        <w:t>为按下后弹簧恢复原长的时刻，</w:t>
      </w:r>
      <w:r>
        <w:rPr>
          <w:rFonts w:ascii="Times New Roman" w:eastAsia="Times New Roman" w:hAnsi="Times New Roman" w:cs="Times New Roman"/>
          <w:i/>
          <w:sz w:val="21"/>
        </w:rPr>
        <w:t>C</w:t>
      </w:r>
      <w:r>
        <w:rPr>
          <w:sz w:val="21"/>
        </w:rPr>
        <w:t>为向上运动到最高点的时刻。弹簧的弹性势能在</w:t>
      </w:r>
      <w:r>
        <w:rPr>
          <w:rFonts w:ascii="Times New Roman" w:eastAsia="Times New Roman" w:hAnsi="Times New Roman" w:cs="Times New Roman"/>
          <w:b w:val="0"/>
          <w:sz w:val="21"/>
        </w:rPr>
        <w:t>________</w:t>
      </w:r>
      <w:r>
        <w:rPr>
          <w:sz w:val="21"/>
        </w:rPr>
        <w:t>（选填“</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”）点最大；圆珠笔在</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的过程中，重力势能</w:t>
      </w:r>
      <w:r>
        <w:rPr>
          <w:rFonts w:ascii="Times New Roman" w:eastAsia="Times New Roman" w:hAnsi="Times New Roman" w:cs="Times New Roman"/>
          <w:b w:val="0"/>
          <w:sz w:val="21"/>
        </w:rPr>
        <w:t>________</w:t>
      </w:r>
      <w:r>
        <w:rPr>
          <w:sz w:val="21"/>
        </w:rPr>
        <w:t>（选填“变大”“变小”或“不变”）。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090" type="#_x0000_t75" alt="@@@b8b2b3ec-e611-41af-a19a-6abf13955254" style="width:189.75pt;height:182.25pt;mso-position-horizontal-relative:page;mso-position-vertical-relative:page;mso-wrap-style:square" o:preferrelative="t" filled="f" stroked="f">
            <v:fill o:detectmouseclick="t"/>
            <v:stroke linestyle="single"/>
            <v:imagedata r:id="rId86" o:title="@@@b8b2b3ec-e611-41af-a19a-6abf13955254"/>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15</w:t>
      </w:r>
      <w:r>
        <w:rPr>
          <w:sz w:val="21"/>
        </w:rPr>
        <w:t>．（25-26九年级上·江苏淮安·月考）在“探究影响重力势能大小的因素”实验中，金属小球落下后原来平整的沙盘经过打击后如图所示。可知A、B、C三个金属小球中</w:t>
      </w:r>
      <w:r>
        <w:rPr>
          <w:rFonts w:ascii="Times New Roman" w:eastAsia="Times New Roman" w:hAnsi="Times New Roman" w:cs="Times New Roman"/>
          <w:b w:val="0"/>
          <w:sz w:val="21"/>
        </w:rPr>
        <w:t>___________</w:t>
      </w:r>
      <w:r>
        <w:rPr>
          <w:sz w:val="21"/>
        </w:rPr>
        <w:t>球释放前重力势能最小；若A和B球质量相等，则刚开始落下时</w:t>
      </w:r>
      <w:r>
        <w:rPr>
          <w:rFonts w:ascii="Times New Roman" w:eastAsia="Times New Roman" w:hAnsi="Times New Roman" w:cs="Times New Roman"/>
          <w:b w:val="0"/>
          <w:sz w:val="21"/>
        </w:rPr>
        <w:t>___________</w:t>
      </w:r>
      <w:r>
        <w:rPr>
          <w:sz w:val="21"/>
        </w:rPr>
        <w:t>球的高度要低些（选填“A”、“B”或“C”）。</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5" o:spid="_x0000_i1091" type="#_x0000_t75" alt="@@@a416aad5-bcf1-4f66-b11f-2e21082cf573" style="width:102pt;height:50.25pt;mso-position-horizontal-relative:page;mso-position-vertical-relative:page;mso-wrap-style:square" o:preferrelative="t" filled="f" stroked="f">
            <v:fill o:detectmouseclick="t"/>
            <v:stroke linestyle="single"/>
            <v:imagedata r:id="rId87" o:title="@@@a416aad5-bcf1-4f66-b11f-2e21082cf573"/>
            <v:path o:extrusionok="f"/>
            <o:lock v:ext="edit" aspectratio="t"/>
          </v:shape>
        </w:pic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16</w:t>
      </w:r>
      <w:r>
        <w:rPr>
          <w:sz w:val="21"/>
        </w:rPr>
        <w:t>．（25-26九年级上·江西九江·期末）如图所示是某学习小组“探究物体的动能大小与哪些因素有关”的实验装置图，其中</w:t>
      </w:r>
      <w:r>
        <w:object>
          <v:shape id="Object 244" o:spid="_x0000_i1092" type="#_x0000_t75" alt="eqId1f2cbe59105a48e3d9e7a3d35f656fa5" style="width:59.8pt;height:15.8pt;mso-position-horizontal-relative:page;mso-position-vertical-relative:page;mso-wrap-style:square" o:ole="" o:preferrelative="t" filled="f" stroked="f">
            <v:stroke joinstyle="miter" linestyle="single"/>
            <v:imagedata r:id="rId88" o:title="eqId1f2cbe59105a48e3d9e7a3d35f656fa5"/>
            <v:path o:extrusionok="f"/>
            <o:lock v:ext="edit" aspectratio="t"/>
          </v:shape>
          <o:OLEObject Type="Embed" ProgID="Equation.DSMT4" ShapeID="Object 244" DrawAspect="Content" ObjectID="_1234567921" r:id="rId89"/>
        </w:object>
      </w:r>
      <w:r>
        <w:rPr>
          <w:sz w:val="21"/>
        </w:rPr>
        <w:t>，</w:t>
      </w:r>
      <w:r>
        <w:object>
          <v:shape id="Object 245" o:spid="_x0000_i1093" type="#_x0000_t75" alt="eqIde773bd0271ad6fabd12e425692dad9aa" style="width:51.92pt;height:15.85pt;mso-position-horizontal-relative:page;mso-position-vertical-relative:page;mso-wrap-style:square" o:ole="" o:preferrelative="t" filled="f" stroked="f">
            <v:stroke joinstyle="miter" linestyle="single"/>
            <v:imagedata r:id="rId90" o:title="eqIde773bd0271ad6fabd12e425692dad9aa"/>
            <v:path o:extrusionok="f"/>
            <o:lock v:ext="edit" aspectratio="t"/>
          </v:shape>
          <o:OLEObject Type="Embed" ProgID="Equation.DSMT4" ShapeID="Object 245" DrawAspect="Content" ObjectID="_1234567922" r:id="rId91"/>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094" type="#_x0000_t75" alt="@@@b852898d-3cfa-40e6-867d-b08aa5a3e3c4" style="width:282pt;height:160.51pt;mso-position-horizontal-relative:page;mso-position-vertical-relative:page;mso-wrap-style:square" o:preferrelative="t" filled="f" stroked="f">
            <v:fill o:detectmouseclick="t"/>
            <v:stroke linestyle="single"/>
            <v:imagedata r:id="rId92" o:title="@@@b852898d-3cfa-40e6-867d-b08aa5a3e3c4"/>
            <v:path o:extrusionok="f"/>
            <o:lock v:ext="edit" aspectratio="t"/>
          </v:shape>
        </w:pict>
      </w:r>
    </w:p>
    <w:p>
      <w:pPr>
        <w:shd w:val="clear" w:color="auto" w:fill="auto"/>
        <w:spacing w:line="360" w:lineRule="auto"/>
        <w:jc w:val="left"/>
        <w:textAlignment w:val="center"/>
        <w:rPr>
          <w:sz w:val="21"/>
        </w:rPr>
      </w:pPr>
      <w:r>
        <w:rPr>
          <w:sz w:val="21"/>
        </w:rPr>
        <w:t>(1)实验中通过观察木块被钢球撞击后</w:t>
      </w:r>
      <w:r>
        <w:rPr>
          <w:rFonts w:ascii="Times New Roman" w:eastAsia="Times New Roman" w:hAnsi="Times New Roman" w:cs="Times New Roman"/>
          <w:b w:val="0"/>
          <w:sz w:val="21"/>
        </w:rPr>
        <w:t>_______</w:t>
      </w:r>
      <w:r>
        <w:rPr>
          <w:sz w:val="21"/>
        </w:rPr>
        <w:t>来判断钢球的动能大小，这种研究问题的物理方法叫</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(2)由甲、丙两图可知，让质量不同的钢球从斜面的同一高度滚下，目的是使两球到达水平面时有相同的</w:t>
      </w:r>
      <w:r>
        <w:rPr>
          <w:rFonts w:ascii="Times New Roman" w:eastAsia="Times New Roman" w:hAnsi="Times New Roman" w:cs="Times New Roman"/>
          <w:b w:val="0"/>
          <w:sz w:val="21"/>
        </w:rPr>
        <w:t>_______</w:t>
      </w:r>
      <w:r>
        <w:rPr>
          <w:sz w:val="21"/>
        </w:rPr>
        <w:t>；同时也可以研究动能大小与</w:t>
      </w:r>
      <w:r>
        <w:rPr>
          <w:rFonts w:ascii="Times New Roman" w:eastAsia="Times New Roman" w:hAnsi="Times New Roman" w:cs="Times New Roman"/>
          <w:b w:val="0"/>
          <w:sz w:val="21"/>
        </w:rPr>
        <w:t>_______</w:t>
      </w:r>
      <w:r>
        <w:rPr>
          <w:sz w:val="21"/>
        </w:rPr>
        <w:t>的关系；</w:t>
      </w:r>
    </w:p>
    <w:p>
      <w:pPr>
        <w:shd w:val="clear" w:color="auto" w:fill="auto"/>
        <w:spacing w:line="360" w:lineRule="auto"/>
        <w:jc w:val="left"/>
        <w:textAlignment w:val="center"/>
        <w:rPr>
          <w:sz w:val="21"/>
        </w:rPr>
      </w:pPr>
      <w:r>
        <w:rPr>
          <w:sz w:val="21"/>
        </w:rPr>
        <w:t>(3)甲、乙两次实验中木块被撞击后滑行过程中所受摩擦力分别为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（选填“&gt;”；“=”或“&lt;”），该过程中A、B两球克服摩擦力做功分别为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（选填“&gt;”；“=”或“&lt;”）；</w:t>
      </w:r>
    </w:p>
    <w:p>
      <w:pPr>
        <w:shd w:val="clear" w:color="auto" w:fill="auto"/>
        <w:spacing w:line="360" w:lineRule="auto"/>
        <w:jc w:val="left"/>
        <w:textAlignment w:val="center"/>
        <w:rPr>
          <w:sz w:val="21"/>
        </w:rPr>
      </w:pPr>
      <w:r>
        <w:rPr>
          <w:sz w:val="21"/>
        </w:rPr>
        <w:t>(4)在做了探究“物体动能大小与哪些因素有关”的实验后，有些同学对“质量不同的小球从同一光滑斜面同一高度由静止开始滚下，刚到达底部时的速度大小相等”有疑惑，小明设计了如图丁所示的实验：让质量不同的小球A、C同时从同一高度由静止开始沿光滑斜面滚下，观察和比较两球相对运动情况，若C球相对于A球</w:t>
      </w:r>
      <w:r>
        <w:rPr>
          <w:rFonts w:ascii="Times New Roman" w:eastAsia="Times New Roman" w:hAnsi="Times New Roman" w:cs="Times New Roman"/>
          <w:b w:val="0"/>
          <w:sz w:val="21"/>
        </w:rPr>
        <w:t>_______</w:t>
      </w:r>
      <w:r>
        <w:rPr>
          <w:sz w:val="21"/>
        </w:rPr>
        <w:t>（选填“运动”或“静止”），就可以说明任意时刻两球的速度大小相等。</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17</w:t>
      </w:r>
      <w:r>
        <w:rPr>
          <w:sz w:val="21"/>
        </w:rPr>
        <w:t>．（24-25八年级下·四川南充·月考）古希腊学者亚里士多德认为：要使一个物体持续运动，必须对它施加力的作用。而伽利略则认为：物体的运动并不需要力来维持。到底谁说得对呢？为了探究这个问题，小明和同学们设计了如图甲所示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095" type="#_x0000_t75" alt="@@@39d9946e-a600-469a-a608-bdb1313e6c19" style="width:342pt;height:168.75pt;mso-position-horizontal-relative:page;mso-position-vertical-relative:page;mso-wrap-style:square" o:preferrelative="t" filled="f" stroked="f">
            <v:fill o:detectmouseclick="t"/>
            <v:stroke linestyle="single"/>
            <v:imagedata r:id="rId93" o:title="@@@39d9946e-a600-469a-a608-bdb1313e6c19"/>
            <v:path o:extrusionok="f"/>
            <o:lock v:ext="edit" aspectratio="t"/>
          </v:shape>
        </w:pict>
      </w:r>
    </w:p>
    <w:p>
      <w:pPr>
        <w:shd w:val="clear" w:color="auto" w:fill="auto"/>
        <w:spacing w:line="360" w:lineRule="auto"/>
        <w:jc w:val="left"/>
        <w:textAlignment w:val="center"/>
        <w:rPr>
          <w:sz w:val="21"/>
        </w:rPr>
      </w:pPr>
      <w:r>
        <w:rPr>
          <w:sz w:val="21"/>
        </w:rPr>
        <w:t>(1)如图甲，分别让同一小车从同一斜面的同一高度由静止滑下，其目的是使小车到达平面时的</w:t>
      </w:r>
      <w:r>
        <w:rPr>
          <w:rFonts w:ascii="Times New Roman" w:eastAsia="Times New Roman" w:hAnsi="Times New Roman" w:cs="Times New Roman"/>
          <w:b w:val="0"/>
          <w:sz w:val="21"/>
        </w:rPr>
        <w:t>______</w:t>
      </w:r>
      <w:r>
        <w:rPr>
          <w:sz w:val="21"/>
        </w:rPr>
        <w:t>相同，实验中让小车在粗糙程度不同的水平面上滑行目的是为了探究</w:t>
      </w:r>
      <w:r>
        <w:rPr>
          <w:rFonts w:ascii="Times New Roman" w:eastAsia="Times New Roman" w:hAnsi="Times New Roman" w:cs="Times New Roman"/>
          <w:b w:val="0"/>
          <w:sz w:val="21"/>
        </w:rPr>
        <w:t>______</w:t>
      </w:r>
      <w:r>
        <w:rPr>
          <w:sz w:val="21"/>
        </w:rPr>
        <w:t>对物体运动的影响；</w:t>
      </w:r>
    </w:p>
    <w:p>
      <w:pPr>
        <w:shd w:val="clear" w:color="auto" w:fill="auto"/>
        <w:spacing w:line="360" w:lineRule="auto"/>
        <w:jc w:val="left"/>
        <w:textAlignment w:val="center"/>
        <w:rPr>
          <w:sz w:val="21"/>
        </w:rPr>
      </w:pPr>
      <w:r>
        <w:rPr>
          <w:sz w:val="21"/>
        </w:rPr>
        <w:t>(2)小车三次滑行的距离如甲所示，可以得出的结论是：小车受到的阻力越小，速度减小得</w:t>
      </w:r>
      <w:r>
        <w:rPr>
          <w:rFonts w:ascii="Times New Roman" w:eastAsia="Times New Roman" w:hAnsi="Times New Roman" w:cs="Times New Roman"/>
          <w:b w:val="0"/>
          <w:sz w:val="21"/>
        </w:rPr>
        <w:t>______</w:t>
      </w:r>
      <w:r>
        <w:rPr>
          <w:sz w:val="21"/>
        </w:rPr>
        <w:t>，进一步推理可知，如果运动的物体不受力，将做</w:t>
      </w:r>
      <w:r>
        <w:rPr>
          <w:rFonts w:ascii="Times New Roman" w:eastAsia="Times New Roman" w:hAnsi="Times New Roman" w:cs="Times New Roman"/>
          <w:b w:val="0"/>
          <w:sz w:val="21"/>
        </w:rPr>
        <w:t>______</w:t>
      </w:r>
      <w:r>
        <w:rPr>
          <w:sz w:val="21"/>
        </w:rPr>
        <w:t>运动；</w:t>
      </w:r>
    </w:p>
    <w:p>
      <w:pPr>
        <w:shd w:val="clear" w:color="auto" w:fill="auto"/>
        <w:spacing w:line="360" w:lineRule="auto"/>
        <w:jc w:val="left"/>
        <w:textAlignment w:val="center"/>
        <w:rPr>
          <w:sz w:val="21"/>
        </w:rPr>
      </w:pPr>
      <w:r>
        <w:rPr>
          <w:sz w:val="21"/>
        </w:rPr>
        <w:t>(3)完成上述实验后，小明认为利用斜面小车还可以模拟研究汽车超载和超速带来的安全隐患，于是设计了如图乙①②③所示的探究实验，将A、B、C三个小车先后从同一装置，高度分别为</w:t>
      </w:r>
      <w:r>
        <w:object>
          <v:shape id="Object 249" o:spid="_x0000_i1096" type="#_x0000_t75" alt="eqId09df4ff7466d5ba80a02a4bd61991fba" style="width:13.2pt;height:15.8pt;mso-position-horizontal-relative:page;mso-position-vertical-relative:page;mso-wrap-style:square" o:ole="" o:preferrelative="t" filled="f" stroked="f">
            <v:stroke joinstyle="miter" linestyle="single"/>
            <v:imagedata r:id="rId94" o:title="eqId09df4ff7466d5ba80a02a4bd61991fba"/>
            <v:path o:extrusionok="f"/>
            <o:lock v:ext="edit" aspectratio="t"/>
          </v:shape>
          <o:OLEObject Type="Embed" ProgID="Equation.DSMT4" ShapeID="Object 249" DrawAspect="Content" ObjectID="_1234567923" r:id="rId95"/>
        </w:object>
      </w:r>
      <w:r>
        <w:rPr>
          <w:sz w:val="21"/>
        </w:rPr>
        <w:t>、</w:t>
      </w:r>
      <w:r>
        <w:object>
          <v:shape id="Object 250" o:spid="_x0000_i1097" type="#_x0000_t75" alt="eqId7c96b3e5e68706d1df244c5cc519c709" style="width:12.3pt;height:15.56pt;mso-position-horizontal-relative:page;mso-position-vertical-relative:page;mso-wrap-style:square" o:ole="" o:preferrelative="t" filled="f" stroked="f">
            <v:stroke joinstyle="miter" linestyle="single"/>
            <v:imagedata r:id="rId96" o:title="eqId7c96b3e5e68706d1df244c5cc519c709"/>
            <v:path o:extrusionok="f"/>
            <o:lock v:ext="edit" aspectratio="t"/>
          </v:shape>
          <o:OLEObject Type="Embed" ProgID="Equation.DSMT4" ShapeID="Object 250" DrawAspect="Content" ObjectID="_1234567924" r:id="rId97"/>
        </w:object>
      </w:r>
      <w:r>
        <w:rPr>
          <w:sz w:val="21"/>
        </w:rPr>
        <w:t>、</w:t>
      </w:r>
      <w:r>
        <w:object>
          <v:shape id="Object 251" o:spid="_x0000_i1098" type="#_x0000_t75" alt="eqId3b9ff3409779bc9c7fc39e40e10dbfc5" style="width:12.3pt;height:15.56pt;mso-position-horizontal-relative:page;mso-position-vertical-relative:page;mso-wrap-style:square" o:ole="" o:preferrelative="t" filled="f" stroked="f">
            <v:stroke joinstyle="miter" linestyle="single"/>
            <v:imagedata r:id="rId98" o:title="eqId3b9ff3409779bc9c7fc39e40e10dbfc5"/>
            <v:path o:extrusionok="f"/>
            <o:lock v:ext="edit" aspectratio="t"/>
          </v:shape>
          <o:OLEObject Type="Embed" ProgID="Equation.DSMT4" ShapeID="Object 251" DrawAspect="Content" ObjectID="_1234567925" r:id="rId99"/>
        </w:object>
      </w:r>
      <w:r>
        <w:rPr>
          <w:sz w:val="21"/>
        </w:rPr>
        <w:t>的位置由静止开始滑下（</w:t>
      </w:r>
      <w:r>
        <w:object>
          <v:shape id="Object 252" o:spid="_x0000_i1099" type="#_x0000_t75" alt="eqId96e93042aa4d6d2af809ca32146ad95c" style="width:59.8pt;height:15.11pt;mso-position-horizontal-relative:page;mso-position-vertical-relative:page;mso-wrap-style:square" o:ole="" o:preferrelative="t" filled="f" stroked="f">
            <v:stroke joinstyle="miter" linestyle="single"/>
            <v:imagedata r:id="rId100" o:title="eqId96e93042aa4d6d2af809ca32146ad95c"/>
            <v:path o:extrusionok="f"/>
            <o:lock v:ext="edit" aspectratio="t"/>
          </v:shape>
          <o:OLEObject Type="Embed" ProgID="Equation.DSMT4" ShapeID="Object 252" DrawAspect="Content" ObjectID="_1234567926" r:id="rId101"/>
        </w:object>
      </w:r>
      <w:r>
        <w:rPr>
          <w:sz w:val="21"/>
        </w:rPr>
        <w:t>，</w:t>
      </w:r>
      <w:r>
        <w:object>
          <v:shape id="Object 253" o:spid="_x0000_i1100" type="#_x0000_t75" alt="eqIdeb3101e133b7a4a546bb372f100e1353" style="width:51pt;height:15.71pt;mso-position-horizontal-relative:page;mso-position-vertical-relative:page;mso-wrap-style:square" o:ole="" o:preferrelative="t" filled="f" stroked="f">
            <v:stroke joinstyle="miter" linestyle="single"/>
            <v:imagedata r:id="rId102" o:title="eqIdeb3101e133b7a4a546bb372f100e1353"/>
            <v:path o:extrusionok="f"/>
            <o:lock v:ext="edit" aspectratio="t"/>
          </v:shape>
          <o:OLEObject Type="Embed" ProgID="Equation.DSMT4" ShapeID="Object 253" DrawAspect="Content" ObjectID="_1234567927" r:id="rId103"/>
        </w:object>
      </w:r>
      <w:r>
        <w:rPr>
          <w:sz w:val="21"/>
        </w:rPr>
        <w:t>），推动小木块运动一段距离后静止，请你根据生活经验和所学的物理探究方法，对以下问题进行解答：用来研究超速带来的安全隐患时，应选择图乙中的</w:t>
      </w:r>
      <w:r>
        <w:rPr>
          <w:rFonts w:ascii="Times New Roman" w:eastAsia="Times New Roman" w:hAnsi="Times New Roman" w:cs="Times New Roman"/>
          <w:b w:val="0"/>
          <w:sz w:val="21"/>
        </w:rPr>
        <w:t>______</w:t>
      </w:r>
      <w:r>
        <w:rPr>
          <w:sz w:val="21"/>
        </w:rPr>
        <w:t>两个图所示实验进行比较；选择①③两图用来模拟研究时，得出的结论是其他条件相同时，</w:t>
      </w:r>
      <w:r>
        <w:rPr>
          <w:rFonts w:ascii="Times New Roman" w:eastAsia="Times New Roman" w:hAnsi="Times New Roman" w:cs="Times New Roman"/>
          <w:b w:val="0"/>
          <w:sz w:val="21"/>
        </w:rPr>
        <w:t>______</w:t>
      </w:r>
      <w:r>
        <w:rPr>
          <w:sz w:val="21"/>
        </w:rPr>
        <w:t>越大，安全隐患越大。</w:t>
      </w:r>
    </w:p>
    <w:p>
      <w:pPr>
        <w:shd w:val="clear" w:color="auto" w:fill="auto"/>
        <w:spacing w:line="360" w:lineRule="auto"/>
        <w:jc w:val="left"/>
        <w:textAlignment w:val="center"/>
        <w:rPr>
          <w:sz w:val="21"/>
        </w:rPr>
      </w:pPr>
      <w:r>
        <w:rPr>
          <w:sz w:val="21"/>
        </w:rPr>
        <w:t>(4)在大量类似实验基础上，牛顿概括出了著名的牛顿第一定律。它是人们公认的物理学基本定律之一，在实际生活中有着广泛的应用，一架运输机参加某次抗震救灾时，在沿水平向右做匀速直线运动的过程中，间隔相同时间先后从飞机上静止释放三个相同的物资，若不计空气阻力，且地面水平，那么，在地面上看，下图中能正确表示物资在空中排列情况和着地位置的组合是______；</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101" type="#_x0000_t75" alt="@@@12320482-6cc1-4617-b3d4-2ae71abf7a19" style="width:366pt;height:75.02pt;mso-position-horizontal-relative:page;mso-position-vertical-relative:page;mso-wrap-style:square" o:preferrelative="t" filled="f" stroked="f">
            <v:fill o:detectmouseclick="t"/>
            <v:stroke linestyle="single"/>
            <v:imagedata r:id="rId104" o:title="@@@12320482-6cc1-4617-b3d4-2ae71abf7a19"/>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A．①⑥</w:t>
      </w:r>
      <w:r>
        <w:rPr>
          <w:sz w:val="21"/>
        </w:rPr>
        <w:tab/>
      </w:r>
      <w:r>
        <w:rPr>
          <w:sz w:val="21"/>
        </w:rPr>
        <w:t>B．②⑤</w:t>
      </w:r>
      <w:r>
        <w:rPr>
          <w:sz w:val="21"/>
        </w:rPr>
        <w:tab/>
      </w:r>
      <w:r>
        <w:rPr>
          <w:sz w:val="21"/>
        </w:rPr>
        <w:t>C．③④</w:t>
      </w:r>
      <w:r>
        <w:rPr>
          <w:sz w:val="21"/>
        </w:rPr>
        <w:tab/>
      </w:r>
      <w:r>
        <w:rPr>
          <w:sz w:val="21"/>
        </w:rPr>
        <w:t>D．①④</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四、综合题</w:t>
      </w:r>
    </w:p>
    <w:p>
      <w:pPr>
        <w:shd w:val="clear" w:color="auto" w:fill="auto"/>
        <w:spacing w:line="360" w:lineRule="auto"/>
        <w:jc w:val="left"/>
        <w:textAlignment w:val="center"/>
        <w:rPr>
          <w:sz w:val="21"/>
        </w:rPr>
      </w:pPr>
      <w:r>
        <w:rPr>
          <w:rFonts w:hint="eastAsia"/>
          <w:sz w:val="21"/>
          <w:lang w:val="en-US" w:eastAsia="zh-CN"/>
        </w:rPr>
        <w:t>18</w:t>
      </w:r>
      <w:r>
        <w:rPr>
          <w:sz w:val="21"/>
        </w:rPr>
        <w:t>．（25-26八年级下·全国·课后作业）物理观念</w:t>
      </w:r>
      <w:r>
        <w:rPr>
          <w:rFonts w:ascii="Times New Roman" w:eastAsia="Times New Roman" w:hAnsi="Times New Roman" w:cs="Times New Roman"/>
          <w:kern w:val="0"/>
          <w:sz w:val="24"/>
          <w:szCs w:val="24"/>
        </w:rPr>
        <w:t>  </w:t>
      </w:r>
      <w:r>
        <w:rPr>
          <w:sz w:val="21"/>
        </w:rPr>
        <w:t>物理课本中给出了一些物体的动能，如下表所示．请你根据表中的数据和所学的相关物理知识推断：</w:t>
      </w:r>
    </w:p>
    <w:tbl>
      <w:tblPr>
        <w:tblStyle w:val="TableNormal"/>
        <w:tblW w:w="6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3142"/>
        <w:gridCol w:w="3143"/>
      </w:tblGrid>
      <w:tr>
        <w:tblPrEx>
          <w:tblW w:w="6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行走的牛</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160 J</w:t>
            </w:r>
          </w:p>
        </w:tc>
      </w:tr>
      <w:tr>
        <w:tblPrEx>
          <w:tblW w:w="6285" w:type="dxa"/>
          <w:tblCellMar>
            <w:top w:w="120" w:type="dxa"/>
            <w:left w:w="120" w:type="dxa"/>
            <w:bottom w:w="120" w:type="dxa"/>
            <w:right w:w="120" w:type="dxa"/>
          </w:tblCellMar>
          <w:tblLook w:val="0000"/>
        </w:tblPrEx>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人骑自行车</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800 J</w:t>
            </w:r>
          </w:p>
        </w:tc>
      </w:tr>
      <w:tr>
        <w:tblPrEx>
          <w:tblW w:w="6285" w:type="dxa"/>
          <w:tblCellMar>
            <w:top w:w="120" w:type="dxa"/>
            <w:left w:w="120" w:type="dxa"/>
            <w:bottom w:w="120" w:type="dxa"/>
            <w:right w:w="120" w:type="dxa"/>
          </w:tblCellMar>
          <w:tblLook w:val="0000"/>
        </w:tblPrEx>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步枪子弹出膛时</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254" o:spid="_x0000_i1102" type="#_x0000_t75" alt="eqId7104a656ec975e4fbef3b4e93c3951e5" style="width:34.23pt;height:13.86pt;mso-position-horizontal-relative:page;mso-position-vertical-relative:page;mso-wrap-style:square" o:ole="" o:preferrelative="t" filled="f" stroked="f">
                  <v:stroke joinstyle="miter" linestyle="single"/>
                  <v:imagedata r:id="rId105" o:title="eqId7104a656ec975e4fbef3b4e93c3951e5"/>
                  <v:path o:extrusionok="f"/>
                  <o:lock v:ext="edit" aspectratio="t"/>
                </v:shape>
                <o:OLEObject Type="Embed" ProgID="Equation.DSMT4" ShapeID="Object 254" DrawAspect="Content" ObjectID="_1234567928" r:id="rId106"/>
              </w:object>
            </w:r>
          </w:p>
        </w:tc>
      </w:tr>
    </w:tbl>
    <w:p>
      <w:pPr>
        <w:shd w:val="clear" w:color="auto" w:fill="auto"/>
        <w:spacing w:line="360" w:lineRule="auto"/>
        <w:jc w:val="left"/>
        <w:textAlignment w:val="center"/>
        <w:rPr>
          <w:sz w:val="21"/>
        </w:rPr>
      </w:pPr>
      <w:r>
        <w:rPr>
          <w:sz w:val="21"/>
        </w:rPr>
        <w:t>(1)在质量和速度这两个物理量中，对动能影响较大的是</w:t>
      </w:r>
      <w:r>
        <w:rPr>
          <w:rFonts w:ascii="Times New Roman" w:eastAsia="Times New Roman" w:hAnsi="Times New Roman" w:cs="Times New Roman"/>
          <w:b w:val="0"/>
          <w:sz w:val="21"/>
        </w:rPr>
        <w:t>__________</w:t>
      </w:r>
      <w:r>
        <w:rPr>
          <w:sz w:val="21"/>
        </w:rPr>
        <w:t>（选填“质量”或“速度”）。</w:t>
      </w:r>
    </w:p>
    <w:p>
      <w:pPr>
        <w:shd w:val="clear" w:color="auto" w:fill="auto"/>
        <w:spacing w:line="360" w:lineRule="auto"/>
        <w:jc w:val="left"/>
        <w:textAlignment w:val="center"/>
        <w:rPr>
          <w:sz w:val="21"/>
        </w:rPr>
      </w:pPr>
      <w:r>
        <w:rPr>
          <w:sz w:val="21"/>
        </w:rPr>
        <w:t>(2)物体的动能（</w:t>
      </w:r>
      <w:r>
        <w:object>
          <v:shape id="Object 255" o:spid="_x0000_i1103" type="#_x0000_t75" alt="eqId2a30f3a8b673cc28bd90c50cf1a35281" style="width:10.56pt;height:11.41pt;mso-position-horizontal-relative:page;mso-position-vertical-relative:page;mso-wrap-style:square" o:ole="" o:preferrelative="t" filled="f" stroked="f">
            <v:stroke joinstyle="miter" linestyle="single"/>
            <v:imagedata r:id="rId107" o:title="eqId2a30f3a8b673cc28bd90c50cf1a35281"/>
            <v:path o:extrusionok="f"/>
            <o:lock v:ext="edit" aspectratio="t"/>
          </v:shape>
          <o:OLEObject Type="Embed" ProgID="Equation.DSMT4" ShapeID="Object 255" DrawAspect="Content" ObjectID="_1234567929" r:id="rId108"/>
        </w:object>
      </w:r>
      <w:r>
        <w:rPr>
          <w:sz w:val="21"/>
        </w:rPr>
        <w:t>）与物体的质量（</w:t>
      </w:r>
      <w:r>
        <w:object>
          <v:shape id="Object 256" o:spid="_x0000_i1104" type="#_x0000_t75" alt="eqId294f5ba74cdf695fc9a8a8e52f421328" style="width:11.41pt;height:9.91pt;mso-position-horizontal-relative:page;mso-position-vertical-relative:page;mso-wrap-style:square" o:ole="" o:preferrelative="t" filled="f" stroked="f">
            <v:stroke joinstyle="miter" linestyle="single"/>
            <v:imagedata r:id="rId31" o:title="eqId294f5ba74cdf695fc9a8a8e52f421328"/>
            <v:path o:extrusionok="f"/>
            <o:lock v:ext="edit" aspectratio="t"/>
          </v:shape>
          <o:OLEObject Type="Embed" ProgID="Equation.DSMT4" ShapeID="Object 256" DrawAspect="Content" ObjectID="_1234567930" r:id="rId109"/>
        </w:object>
      </w:r>
      <w:r>
        <w:rPr>
          <w:sz w:val="21"/>
        </w:rPr>
        <w:t>）和运动速度（</w:t>
      </w:r>
      <w:r>
        <w:object>
          <v:shape id="Object 257" o:spid="_x0000_i1105" type="#_x0000_t75" alt="eqIdbc13a607ac0c7f76d252d7cb1bb040fd" style="width:7.91pt;height:9.66pt;mso-position-horizontal-relative:page;mso-position-vertical-relative:page;mso-wrap-style:square" o:ole="" o:preferrelative="t" filled="f" stroked="f">
            <v:stroke joinstyle="miter" linestyle="single"/>
            <v:imagedata r:id="rId110" o:title="eqIdbc13a607ac0c7f76d252d7cb1bb040fd"/>
            <v:path o:extrusionok="f"/>
            <o:lock v:ext="edit" aspectratio="t"/>
          </v:shape>
          <o:OLEObject Type="Embed" ProgID="Equation.DSMT4" ShapeID="Object 257" DrawAspect="Content" ObjectID="_1234567931" r:id="rId111"/>
        </w:object>
      </w:r>
      <w:r>
        <w:rPr>
          <w:sz w:val="21"/>
        </w:rPr>
        <w:t>）的定量关系，你认为下面的选项正确的是__________（选填字母）。</w:t>
      </w:r>
    </w:p>
    <w:p>
      <w:pPr>
        <w:shd w:val="clear" w:color="auto" w:fill="auto"/>
        <w:tabs>
          <w:tab w:val="left" w:pos="2771"/>
          <w:tab w:val="left" w:pos="5541"/>
        </w:tabs>
        <w:spacing w:line="360" w:lineRule="auto"/>
        <w:ind w:left="380"/>
        <w:jc w:val="left"/>
        <w:textAlignment w:val="center"/>
        <w:rPr>
          <w:sz w:val="21"/>
        </w:rPr>
      </w:pPr>
      <w:r>
        <w:rPr>
          <w:sz w:val="21"/>
        </w:rPr>
        <w:t>A．</w:t>
      </w:r>
      <w:r>
        <w:object>
          <v:shape id="Object 258" o:spid="_x0000_i1106" type="#_x0000_t75" alt="eqId4060d2fd96047b2b6f6607903cdef71f" style="width:33.4pt;height:12.44pt;mso-position-horizontal-relative:page;mso-position-vertical-relative:page;mso-wrap-style:square" o:ole="" o:preferrelative="t" filled="f" stroked="f">
            <v:stroke joinstyle="miter" linestyle="single"/>
            <v:imagedata r:id="rId112" o:title="eqId4060d2fd96047b2b6f6607903cdef71f"/>
            <v:path o:extrusionok="f"/>
            <o:lock v:ext="edit" aspectratio="t"/>
          </v:shape>
          <o:OLEObject Type="Embed" ProgID="Equation.DSMT4" ShapeID="Object 258" DrawAspect="Content" ObjectID="_1234567932" r:id="rId113"/>
        </w:object>
      </w:r>
      <w:r>
        <w:rPr>
          <w:sz w:val="21"/>
        </w:rPr>
        <w:tab/>
      </w:r>
      <w:r>
        <w:rPr>
          <w:sz w:val="21"/>
        </w:rPr>
        <w:t>B．</w:t>
      </w:r>
      <w:r>
        <w:object>
          <v:shape id="Object 259" o:spid="_x0000_i1107" type="#_x0000_t75" alt="eqIdaf1973841772156829aa4fff9e830dca" style="width:41.36pt;height:15.74pt;mso-position-horizontal-relative:page;mso-position-vertical-relative:page;mso-wrap-style:square" o:ole="" o:preferrelative="t" filled="f" stroked="f">
            <v:stroke joinstyle="miter" linestyle="single"/>
            <v:imagedata r:id="rId114" o:title="eqIdaf1973841772156829aa4fff9e830dca"/>
            <v:path o:extrusionok="f"/>
            <o:lock v:ext="edit" aspectratio="t"/>
          </v:shape>
          <o:OLEObject Type="Embed" ProgID="Equation.DSMT4" ShapeID="Object 259" DrawAspect="Content" ObjectID="_1234567933" r:id="rId115"/>
        </w:object>
      </w:r>
      <w:r>
        <w:rPr>
          <w:sz w:val="21"/>
        </w:rPr>
        <w:tab/>
      </w:r>
      <w:r>
        <w:rPr>
          <w:sz w:val="21"/>
        </w:rPr>
        <w:t>C．</w:t>
      </w:r>
      <w:r>
        <w:object>
          <v:shape id="Object 260" o:spid="_x0000_i1108" type="#_x0000_t75" alt="eqId680dcb80dafc7e5e12e3ad01de9698ad" style="width:45.72pt;height:27.14pt;mso-position-horizontal-relative:page;mso-position-vertical-relative:page;mso-wrap-style:square" o:ole="" o:preferrelative="t" filled="f" stroked="f">
            <v:stroke joinstyle="miter" linestyle="single"/>
            <v:imagedata r:id="rId116" o:title="eqId680dcb80dafc7e5e12e3ad01de9698ad"/>
            <v:path o:extrusionok="f"/>
            <o:lock v:ext="edit" aspectratio="t"/>
          </v:shape>
          <o:OLEObject Type="Embed" ProgID="Equation.DSMT4" ShapeID="Object 260" DrawAspect="Content" ObjectID="_1234567934" r:id="rId117"/>
        </w:obje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19</w:t>
      </w:r>
      <w:r>
        <w:rPr>
          <w:sz w:val="21"/>
        </w:rPr>
        <w:t>．（24-25八年级下·广东河源·期末）阅读下面短文，回答有关问题。</w:t>
      </w:r>
    </w:p>
    <w:p>
      <w:pPr>
        <w:shd w:val="clear" w:color="auto" w:fill="auto"/>
        <w:spacing w:line="360" w:lineRule="auto"/>
        <w:jc w:val="center"/>
        <w:textAlignment w:val="center"/>
        <w:rPr>
          <w:sz w:val="21"/>
        </w:rPr>
      </w:pPr>
      <w:r>
        <w:rPr>
          <w:sz w:val="21"/>
        </w:rPr>
        <w:t>会“游”的飞机、会“飞”的船</w:t>
      </w:r>
    </w:p>
    <w:p>
      <w:pPr>
        <w:shd w:val="clear" w:color="auto" w:fill="auto"/>
        <w:spacing w:line="360" w:lineRule="auto"/>
        <w:ind w:firstLine="560"/>
        <w:jc w:val="left"/>
        <w:textAlignment w:val="center"/>
        <w:rPr>
          <w:sz w:val="21"/>
        </w:rPr>
      </w:pPr>
      <w:r>
        <w:rPr>
          <w:sz w:val="21"/>
        </w:rPr>
        <w:t>“鲲龙”AG600是我国自主研制的首款大型灭火、水上救援水陆两栖飞机，实现了水陆两栖全能。该机设计、制造等核心技术拥有完全自主知识产权，全机主要系统国产化率达到100%，是创新型国家建设的标志性工程之一；其最大起飞质量为53.5吨，机体总长36.9米，翼展38.8米，最大巡航速度460km/h，其有两大核心优势：</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109" type="#_x0000_t75" alt="@@@7db7f61b-5d4f-48b7-829d-3188aa4afbf9" style="width:303pt;height:87.74pt;mso-position-horizontal-relative:page;mso-position-vertical-relative:page;mso-wrap-style:square" o:preferrelative="t" filled="f" stroked="f">
            <v:fill o:detectmouseclick="t"/>
            <v:stroke linestyle="single"/>
            <v:imagedata r:id="rId118" o:title="@@@7db7f61b-5d4f-48b7-829d-3188aa4afbf9"/>
            <v:path o:extrusionok="f"/>
            <o:lock v:ext="edit" aspectratio="t"/>
          </v:shape>
        </w:pict>
      </w:r>
    </w:p>
    <w:p>
      <w:pPr>
        <w:shd w:val="clear" w:color="auto" w:fill="auto"/>
        <w:spacing w:line="360" w:lineRule="auto"/>
        <w:ind w:firstLine="560"/>
        <w:jc w:val="left"/>
        <w:textAlignment w:val="center"/>
        <w:rPr>
          <w:sz w:val="21"/>
        </w:rPr>
      </w:pPr>
      <w:r>
        <w:rPr>
          <w:sz w:val="21"/>
        </w:rPr>
        <w:t>一是“灭火能手”。AG600具有出动迅速、到达灭火区域速度快、小时投水量大、灭火效率高、覆盖范围广等诸多优点，可快速到达火灾地点，及早扑灭火源，是一种十分理想的灭火工具。其最大载水量为12吨，20秒内可一次汲水12吨，飞行最低高度为300m，单次投水救火面积可达4000余平方米，可单次齐投12吨水，也可以分批次投水；并可为被困人员和其他灭火人员及灭火机械开辟进出火区的安全通道；</w:t>
      </w:r>
    </w:p>
    <w:p>
      <w:pPr>
        <w:shd w:val="clear" w:color="auto" w:fill="auto"/>
        <w:spacing w:line="360" w:lineRule="auto"/>
        <w:ind w:firstLine="560"/>
        <w:jc w:val="left"/>
        <w:textAlignment w:val="center"/>
        <w:rPr>
          <w:sz w:val="21"/>
        </w:rPr>
      </w:pPr>
      <w:r>
        <w:rPr>
          <w:sz w:val="21"/>
        </w:rPr>
        <w:t>二是远海“救护高手”。AG600飞机能够像船一样在水面滑行、起飞降落，在2米高海浪的复杂气象条件下实施水面救援行动，水上应急救援一次可救护50名遇险人员，是开展中远海距离水上救援工作的重要设备；</w:t>
      </w:r>
    </w:p>
    <w:p>
      <w:pPr>
        <w:shd w:val="clear" w:color="auto" w:fill="auto"/>
        <w:spacing w:line="360" w:lineRule="auto"/>
        <w:jc w:val="left"/>
        <w:textAlignment w:val="center"/>
        <w:rPr>
          <w:sz w:val="21"/>
        </w:rPr>
      </w:pPr>
      <w:r>
        <w:rPr>
          <w:sz w:val="21"/>
        </w:rPr>
        <w:t>(1)飞机起飞时机翼下表面的空气流速比上表面的空气流速</w:t>
      </w:r>
      <w:r>
        <w:rPr>
          <w:rFonts w:ascii="Times New Roman" w:eastAsia="Times New Roman" w:hAnsi="Times New Roman" w:cs="Times New Roman"/>
          <w:b w:val="0"/>
          <w:sz w:val="21"/>
        </w:rPr>
        <w:t>_____</w:t>
      </w:r>
      <w:r>
        <w:rPr>
          <w:sz w:val="21"/>
        </w:rPr>
        <w:t xml:space="preserve"> （选填“快”或“慢”），从而形成向上的升力；</w:t>
      </w:r>
    </w:p>
    <w:p>
      <w:pPr>
        <w:shd w:val="clear" w:color="auto" w:fill="auto"/>
        <w:spacing w:line="360" w:lineRule="auto"/>
        <w:jc w:val="left"/>
        <w:textAlignment w:val="center"/>
        <w:rPr>
          <w:sz w:val="21"/>
        </w:rPr>
      </w:pPr>
      <w:r>
        <w:rPr>
          <w:sz w:val="21"/>
        </w:rPr>
        <w:t>(2)AG600在水平匀速飞行过程中，其牵引力和空气阻力是一对</w:t>
      </w:r>
      <w:r>
        <w:rPr>
          <w:rFonts w:ascii="Times New Roman" w:eastAsia="Times New Roman" w:hAnsi="Times New Roman" w:cs="Times New Roman"/>
          <w:b w:val="0"/>
          <w:sz w:val="21"/>
        </w:rPr>
        <w:t>________</w:t>
      </w:r>
      <w:r>
        <w:rPr>
          <w:sz w:val="21"/>
        </w:rPr>
        <w:t xml:space="preserve"> （选填“平衡力”或“相互作用力”）；AG600降落漂浮在水面施救时，受到的浮力</w:t>
      </w:r>
      <w:r>
        <w:rPr>
          <w:rFonts w:ascii="Times New Roman" w:eastAsia="Times New Roman" w:hAnsi="Times New Roman" w:cs="Times New Roman"/>
          <w:b w:val="0"/>
          <w:sz w:val="21"/>
        </w:rPr>
        <w:t>_______</w:t>
      </w:r>
      <w:r>
        <w:rPr>
          <w:sz w:val="21"/>
        </w:rPr>
        <w:t xml:space="preserve"> 飞机的重力（选填“大于”、“等于”或“小于”）；AG600降落在淡水湖面实施汲水时，机身排开的水的体积</w:t>
      </w:r>
      <w:r>
        <w:rPr>
          <w:rFonts w:ascii="Times New Roman" w:eastAsia="Times New Roman" w:hAnsi="Times New Roman" w:cs="Times New Roman"/>
          <w:b w:val="0"/>
          <w:sz w:val="21"/>
        </w:rPr>
        <w:t>_______</w:t>
      </w:r>
      <w:r>
        <w:rPr>
          <w:sz w:val="21"/>
        </w:rPr>
        <w:t xml:space="preserve"> （选填“增大”、“不变”或“减小”）；</w:t>
      </w:r>
    </w:p>
    <w:p>
      <w:pPr>
        <w:shd w:val="clear" w:color="auto" w:fill="auto"/>
        <w:spacing w:line="360" w:lineRule="auto"/>
        <w:jc w:val="left"/>
        <w:textAlignment w:val="center"/>
        <w:rPr>
          <w:sz w:val="21"/>
        </w:rPr>
      </w:pPr>
      <w:r>
        <w:rPr>
          <w:sz w:val="21"/>
        </w:rPr>
        <w:t>(3)在AG600飞机执行森林灭火的投水任务中，飞机应该在到达着火点</w:t>
      </w:r>
      <w:r>
        <w:rPr>
          <w:rFonts w:ascii="Times New Roman" w:eastAsia="Times New Roman" w:hAnsi="Times New Roman" w:cs="Times New Roman"/>
          <w:b w:val="0"/>
          <w:sz w:val="21"/>
        </w:rPr>
        <w:t>__________</w:t>
      </w:r>
      <w:r>
        <w:rPr>
          <w:sz w:val="21"/>
        </w:rPr>
        <w:t xml:space="preserve"> 投水，才能使投放的水落在着火点上（选填“正上方”、“正上方之前”或“正上方之后”）；</w:t>
      </w:r>
    </w:p>
    <w:p>
      <w:pPr>
        <w:shd w:val="clear" w:color="auto" w:fill="auto"/>
        <w:spacing w:line="360" w:lineRule="auto"/>
        <w:jc w:val="left"/>
        <w:textAlignment w:val="center"/>
        <w:rPr>
          <w:sz w:val="21"/>
        </w:rPr>
      </w:pPr>
      <w:r>
        <w:rPr>
          <w:sz w:val="21"/>
        </w:rPr>
        <w:t>(4)若AG600在某次任务中汲水10t，并把这些水提升到500m的飞行高度需要对水做功</w:t>
      </w:r>
      <w:r>
        <w:rPr>
          <w:rFonts w:ascii="Times New Roman" w:eastAsia="Times New Roman" w:hAnsi="Times New Roman" w:cs="Times New Roman"/>
          <w:b w:val="0"/>
          <w:sz w:val="21"/>
        </w:rPr>
        <w:t>__________</w:t>
      </w:r>
      <w:r>
        <w:rPr>
          <w:sz w:val="21"/>
        </w:rPr>
        <w:t>J，这一过程水的重力势能</w:t>
      </w:r>
      <w:r>
        <w:rPr>
          <w:rFonts w:ascii="Times New Roman" w:eastAsia="Times New Roman" w:hAnsi="Times New Roman" w:cs="Times New Roman"/>
          <w:b w:val="0"/>
          <w:sz w:val="21"/>
        </w:rPr>
        <w:t>_______</w:t>
      </w:r>
      <w:r>
        <w:rPr>
          <w:sz w:val="21"/>
        </w:rPr>
        <w:t xml:space="preserve"> （选填“增大”、“减小”或“不变”），取</w:t>
      </w:r>
      <w:r>
        <w:rPr>
          <w:rFonts w:ascii="Times New Roman" w:eastAsia="Times New Roman" w:hAnsi="Times New Roman" w:cs="Times New Roman"/>
          <w:i/>
          <w:sz w:val="21"/>
        </w:rPr>
        <w:t>g</w:t>
      </w:r>
      <w:r>
        <w:rPr>
          <w:sz w:val="21"/>
        </w:rPr>
        <w:t>＝10N/kg。</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五、科普阅读题</w:t>
      </w:r>
    </w:p>
    <w:p>
      <w:pPr>
        <w:shd w:val="clear" w:color="auto" w:fill="auto"/>
        <w:spacing w:line="360" w:lineRule="auto"/>
        <w:jc w:val="left"/>
        <w:textAlignment w:val="center"/>
        <w:rPr>
          <w:sz w:val="21"/>
        </w:rPr>
      </w:pPr>
      <w:r>
        <w:rPr>
          <w:rFonts w:hint="eastAsia"/>
          <w:sz w:val="21"/>
          <w:lang w:val="en-US" w:eastAsia="zh-CN"/>
        </w:rPr>
        <w:t>20</w:t>
      </w:r>
      <w:r>
        <w:rPr>
          <w:sz w:val="21"/>
        </w:rPr>
        <w:t>．（24-25八年级下·江苏徐州·月考）阅读短文，回答问题。</w:t>
      </w:r>
    </w:p>
    <w:p>
      <w:pPr>
        <w:shd w:val="clear" w:color="auto" w:fill="auto"/>
        <w:spacing w:line="360" w:lineRule="auto"/>
        <w:jc w:val="center"/>
        <w:textAlignment w:val="center"/>
        <w:rPr>
          <w:sz w:val="21"/>
        </w:rPr>
      </w:pPr>
      <w:r>
        <w:rPr>
          <w:sz w:val="21"/>
        </w:rPr>
        <w:t>漫话失重</w:t>
      </w:r>
    </w:p>
    <w:p>
      <w:pPr>
        <w:shd w:val="clear" w:color="auto" w:fill="auto"/>
        <w:spacing w:line="360" w:lineRule="auto"/>
        <w:jc w:val="left"/>
        <w:textAlignment w:val="center"/>
        <w:rPr>
          <w:sz w:val="21"/>
        </w:rPr>
      </w:pPr>
      <w:r>
        <w:rPr>
          <w:sz w:val="21"/>
        </w:rPr>
        <w:t>平时我们能感觉到自己有多重，这种感觉来自支持力。如果失去支持，我们就将失去对重力的感觉。例如，一个人从高处坠落，在坠落的过程中，因为失去了支持，所以此人将会体验到类似太空中才有的失重感。失重是指物体对支持物的压力（或对悬挂物的拉力） 小于物体所受重力时出现的现象。失重有时也泛指零重力和微重力环境。失重现象主要发生在轨道上、太空中或其他一些不正常的情况下。经常有人认为失重是不受重力，这是错误的，失重环境中，物体的重力仍然存在。失重，是指物体失去或部分失去了重力的作用，当物体处于完全失重状态时物体除了自身重力外，不会受到任何外界重力场影响。如图是我国宇航员在太空舱中做微重力实验的情景。</w:t>
      </w:r>
    </w:p>
    <w:p>
      <w:pPr>
        <w:shd w:val="clear" w:color="auto" w:fill="auto"/>
        <w:spacing w:line="360" w:lineRule="auto"/>
        <w:jc w:val="left"/>
        <w:textAlignment w:val="center"/>
        <w:rPr>
          <w:sz w:val="21"/>
        </w:rPr>
      </w:pPr>
      <w:r>
        <w:rPr>
          <w:sz w:val="21"/>
        </w:rPr>
        <w:t>所谓重力，是物体所受地球的引力的一个分力（大小几乎等于引力）。引力的大小与质量成正比，与距离的平方成反比。就质量一定的天体来说，物体离它越远，所受它的引力越小，即重力越小，在足够远的距离上，它的引力可以忽略不计。但宇宙中不只一个天体，众多天体的引力会形成一个引力场。因此，太空不会是完全失重环境。绕地球飞行的载人飞船，离地面一般只有几百千米，那里的太空当然不会是零重力环境。失重不是重力消失或大幅度减小的结果（事实上，在100km高度上，地球重力仅仅比地球表面减少大约 3%）。</w:t>
      </w:r>
    </w:p>
    <w:p>
      <w:pPr>
        <w:shd w:val="clear" w:color="auto" w:fill="auto"/>
        <w:spacing w:line="360" w:lineRule="auto"/>
        <w:jc w:val="left"/>
        <w:textAlignment w:val="center"/>
        <w:rPr>
          <w:sz w:val="21"/>
        </w:rPr>
      </w:pPr>
      <w:r>
        <w:rPr>
          <w:sz w:val="21"/>
        </w:rPr>
        <w:t>失重状态下物体受到很小的力就能飘浮起来。长期失重会使人产生失重生理效应。失重对航天器上与流体流动有关的设备有很大影响。</w:t>
      </w:r>
    </w:p>
    <w:p>
      <w:pPr>
        <w:shd w:val="clear" w:color="auto" w:fill="auto"/>
        <w:spacing w:line="360" w:lineRule="auto"/>
        <w:jc w:val="left"/>
        <w:textAlignment w:val="center"/>
        <w:rPr>
          <w:sz w:val="21"/>
        </w:rPr>
      </w:pPr>
      <w:r>
        <w:rPr>
          <w:sz w:val="21"/>
        </w:rPr>
        <w:t>利用航天失重条件能进行某些在地面上难以实现或不可能实现的科学研究和材料加工，例如生长高纯度大单晶，制造超纯度金属和超导合金以及制取特殊生物药品等。</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5" o:spid="_x0000_i1110" type="#_x0000_t75" alt="@@@f9f9a439-981b-4cca-8c0f-e981ac758660" style="width:159.75pt;height:95.25pt;mso-position-horizontal-relative:page;mso-position-vertical-relative:page;mso-wrap-style:square" o:preferrelative="t" filled="f" stroked="f">
            <v:fill o:detectmouseclick="t"/>
            <v:stroke linestyle="single"/>
            <v:imagedata r:id="rId119" o:title="@@@f9f9a439-981b-4cca-8c0f-e981ac758660"/>
            <v:path o:extrusionok="f"/>
            <o:lock v:ext="edit" aspectratio="t"/>
          </v:shape>
        </w:pict>
      </w:r>
    </w:p>
    <w:p>
      <w:pPr>
        <w:shd w:val="clear" w:color="auto" w:fill="auto"/>
        <w:spacing w:line="360" w:lineRule="auto"/>
        <w:jc w:val="left"/>
        <w:textAlignment w:val="center"/>
        <w:rPr>
          <w:sz w:val="21"/>
        </w:rPr>
      </w:pPr>
      <w:r>
        <w:rPr>
          <w:sz w:val="21"/>
        </w:rPr>
        <w:t>(1)失重是指物体对支持物的压力（或对悬挂物的拉力）</w:t>
      </w:r>
      <w:r>
        <w:rPr>
          <w:rFonts w:ascii="Times New Roman" w:eastAsia="Times New Roman" w:hAnsi="Times New Roman" w:cs="Times New Roman"/>
          <w:b w:val="0"/>
          <w:sz w:val="21"/>
        </w:rPr>
        <w:t>___________</w:t>
      </w:r>
      <w:r>
        <w:rPr>
          <w:sz w:val="21"/>
        </w:rPr>
        <w:t>（填“大于” “小于”或“等于”） 物体所受重力时出现的现象。</w:t>
      </w:r>
    </w:p>
    <w:p>
      <w:pPr>
        <w:shd w:val="clear" w:color="auto" w:fill="auto"/>
        <w:spacing w:line="360" w:lineRule="auto"/>
        <w:jc w:val="left"/>
        <w:textAlignment w:val="center"/>
        <w:rPr>
          <w:sz w:val="21"/>
        </w:rPr>
      </w:pPr>
      <w:r>
        <w:rPr>
          <w:sz w:val="21"/>
        </w:rPr>
        <w:t>(2)一个质量为75kg的航天员在距离地面 100km的高度所受的重力为</w:t>
      </w:r>
      <w:r>
        <w:rPr>
          <w:rFonts w:ascii="Times New Roman" w:eastAsia="Times New Roman" w:hAnsi="Times New Roman" w:cs="Times New Roman"/>
          <w:b w:val="0"/>
          <w:sz w:val="21"/>
        </w:rPr>
        <w:t>___________</w:t>
      </w:r>
      <w:r>
        <w:rPr>
          <w:sz w:val="21"/>
        </w:rPr>
        <w:t>N； （g 取10N/ kg）</w:t>
      </w:r>
    </w:p>
    <w:p>
      <w:pPr>
        <w:shd w:val="clear" w:color="auto" w:fill="auto"/>
        <w:spacing w:line="360" w:lineRule="auto"/>
        <w:jc w:val="left"/>
        <w:textAlignment w:val="center"/>
        <w:rPr>
          <w:sz w:val="21"/>
        </w:rPr>
      </w:pPr>
      <w:r>
        <w:rPr>
          <w:sz w:val="21"/>
        </w:rPr>
        <w:t>(3)在太空中完全失重下，下列实验不能完成的是___________；</w:t>
      </w:r>
    </w:p>
    <w:p>
      <w:pPr>
        <w:shd w:val="clear" w:color="auto" w:fill="auto"/>
        <w:tabs>
          <w:tab w:val="left" w:pos="4156"/>
        </w:tabs>
        <w:spacing w:line="360" w:lineRule="auto"/>
        <w:ind w:left="380"/>
        <w:jc w:val="left"/>
        <w:textAlignment w:val="center"/>
        <w:rPr>
          <w:sz w:val="21"/>
        </w:rPr>
      </w:pPr>
      <w:r>
        <w:rPr>
          <w:sz w:val="21"/>
        </w:rPr>
        <w:t>A．用停表测时间</w:t>
      </w:r>
      <w:r>
        <w:rPr>
          <w:sz w:val="21"/>
        </w:rPr>
        <w:tab/>
      </w:r>
      <w:r>
        <w:rPr>
          <w:sz w:val="21"/>
        </w:rPr>
        <w:t>B．探究平面镜成像的实验</w:t>
      </w:r>
    </w:p>
    <w:p>
      <w:pPr>
        <w:shd w:val="clear" w:color="auto" w:fill="auto"/>
        <w:tabs>
          <w:tab w:val="left" w:pos="4156"/>
        </w:tabs>
        <w:spacing w:line="360" w:lineRule="auto"/>
        <w:ind w:left="380"/>
        <w:jc w:val="left"/>
        <w:textAlignment w:val="center"/>
        <w:rPr>
          <w:sz w:val="21"/>
        </w:rPr>
      </w:pPr>
      <w:r>
        <w:rPr>
          <w:sz w:val="21"/>
        </w:rPr>
        <w:t>C．用弹簧测力计测重力</w:t>
      </w:r>
      <w:r>
        <w:rPr>
          <w:sz w:val="21"/>
        </w:rPr>
        <w:tab/>
      </w:r>
      <w:r>
        <w:rPr>
          <w:sz w:val="21"/>
        </w:rPr>
        <w:t>D．用刻度尺测书本的长度</w:t>
      </w:r>
    </w:p>
    <w:p>
      <w:pPr>
        <w:shd w:val="clear" w:color="auto" w:fill="auto"/>
        <w:spacing w:line="360" w:lineRule="auto"/>
        <w:jc w:val="left"/>
        <w:textAlignment w:val="center"/>
        <w:rPr>
          <w:sz w:val="21"/>
        </w:rPr>
      </w:pPr>
      <w:r>
        <w:rPr>
          <w:sz w:val="21"/>
        </w:rPr>
        <w:t>(4)空间站由于距离地面高度很大，因此具有很大的</w:t>
      </w:r>
      <w:r>
        <w:rPr>
          <w:rFonts w:ascii="Times New Roman" w:eastAsia="Times New Roman" w:hAnsi="Times New Roman" w:cs="Times New Roman"/>
          <w:b w:val="0"/>
          <w:sz w:val="21"/>
        </w:rPr>
        <w:t>___________</w:t>
      </w:r>
      <w:r>
        <w:rPr>
          <w:sz w:val="21"/>
        </w:rPr>
        <w:t>能。</w:t>
      </w:r>
    </w:p>
    <w:p>
      <w:pPr>
        <w:spacing w:line="360" w:lineRule="auto"/>
        <w:jc w:val="center"/>
        <w:rPr>
          <w:rFonts w:ascii="宋体" w:hAnsi="宋体" w:cs="宋体" w:hint="eastAsia"/>
          <w:b/>
          <w:sz w:val="24"/>
        </w:rPr>
      </w:pPr>
    </w:p>
    <w:sectPr>
      <w:headerReference w:type="default" r:id="rId120"/>
      <w:footerReference w:type="default" r:id="rId121"/>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F6C0644"/>
    <w:multiLevelType w:val="singleLevel"/>
    <w:tmpl w:val="4F6C0644"/>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51C3"/>
    <w:rsid w:val="00017CD7"/>
    <w:rsid w:val="00020246"/>
    <w:rsid w:val="000370C8"/>
    <w:rsid w:val="000A663C"/>
    <w:rsid w:val="000D1837"/>
    <w:rsid w:val="000E7B03"/>
    <w:rsid w:val="00101D71"/>
    <w:rsid w:val="001116AB"/>
    <w:rsid w:val="00164630"/>
    <w:rsid w:val="00170002"/>
    <w:rsid w:val="00187899"/>
    <w:rsid w:val="00247A84"/>
    <w:rsid w:val="00292B0A"/>
    <w:rsid w:val="002D77C6"/>
    <w:rsid w:val="002E5B17"/>
    <w:rsid w:val="00304E9F"/>
    <w:rsid w:val="00344ED2"/>
    <w:rsid w:val="0036046D"/>
    <w:rsid w:val="00374A6D"/>
    <w:rsid w:val="003A4431"/>
    <w:rsid w:val="003D0016"/>
    <w:rsid w:val="00414C2C"/>
    <w:rsid w:val="004151FC"/>
    <w:rsid w:val="00420D13"/>
    <w:rsid w:val="00422291"/>
    <w:rsid w:val="004222EA"/>
    <w:rsid w:val="004817D4"/>
    <w:rsid w:val="004A2BC2"/>
    <w:rsid w:val="004E6E78"/>
    <w:rsid w:val="004F7119"/>
    <w:rsid w:val="00513495"/>
    <w:rsid w:val="00536F30"/>
    <w:rsid w:val="00543EE4"/>
    <w:rsid w:val="00571207"/>
    <w:rsid w:val="006213A9"/>
    <w:rsid w:val="0064708D"/>
    <w:rsid w:val="006847D8"/>
    <w:rsid w:val="00694679"/>
    <w:rsid w:val="006D38B4"/>
    <w:rsid w:val="006E7826"/>
    <w:rsid w:val="0070631C"/>
    <w:rsid w:val="007A7F60"/>
    <w:rsid w:val="007D48B1"/>
    <w:rsid w:val="007F60D0"/>
    <w:rsid w:val="008A6474"/>
    <w:rsid w:val="008F7FEC"/>
    <w:rsid w:val="00902F56"/>
    <w:rsid w:val="00933264"/>
    <w:rsid w:val="0093623A"/>
    <w:rsid w:val="009365D1"/>
    <w:rsid w:val="00964226"/>
    <w:rsid w:val="009C29AA"/>
    <w:rsid w:val="009F112A"/>
    <w:rsid w:val="00A725AE"/>
    <w:rsid w:val="00A7367A"/>
    <w:rsid w:val="00AA648D"/>
    <w:rsid w:val="00AB70AD"/>
    <w:rsid w:val="00AC5985"/>
    <w:rsid w:val="00B3153B"/>
    <w:rsid w:val="00B82CB0"/>
    <w:rsid w:val="00BB6818"/>
    <w:rsid w:val="00C02FC6"/>
    <w:rsid w:val="00C70F20"/>
    <w:rsid w:val="00CB5B47"/>
    <w:rsid w:val="00CC1B72"/>
    <w:rsid w:val="00CC6650"/>
    <w:rsid w:val="00CF2CD3"/>
    <w:rsid w:val="00D2381A"/>
    <w:rsid w:val="00D35C2E"/>
    <w:rsid w:val="00DA4ED3"/>
    <w:rsid w:val="00DD1609"/>
    <w:rsid w:val="00DE2DA1"/>
    <w:rsid w:val="00E05217"/>
    <w:rsid w:val="00E12C75"/>
    <w:rsid w:val="00E14AD1"/>
    <w:rsid w:val="00E16A29"/>
    <w:rsid w:val="00E43406"/>
    <w:rsid w:val="00EA47DE"/>
    <w:rsid w:val="00EC08AA"/>
    <w:rsid w:val="00F052CD"/>
    <w:rsid w:val="00F40F83"/>
    <w:rsid w:val="00F4402C"/>
    <w:rsid w:val="00F715A1"/>
    <w:rsid w:val="00F75A7D"/>
    <w:rsid w:val="01FF4885"/>
    <w:rsid w:val="0A0372A2"/>
    <w:rsid w:val="0A8D7B8D"/>
    <w:rsid w:val="18064CC7"/>
    <w:rsid w:val="1D333DEB"/>
    <w:rsid w:val="22E859E9"/>
    <w:rsid w:val="23570064"/>
    <w:rsid w:val="263F649A"/>
    <w:rsid w:val="2A803980"/>
    <w:rsid w:val="2FA118F4"/>
    <w:rsid w:val="2FBE44F8"/>
    <w:rsid w:val="314E22A6"/>
    <w:rsid w:val="38505FE5"/>
    <w:rsid w:val="4669273F"/>
    <w:rsid w:val="499C7DE3"/>
    <w:rsid w:val="4B4A25E8"/>
    <w:rsid w:val="4D5430E8"/>
    <w:rsid w:val="51267D33"/>
    <w:rsid w:val="538B6102"/>
    <w:rsid w:val="57C05123"/>
    <w:rsid w:val="5C970108"/>
    <w:rsid w:val="5CA51351"/>
    <w:rsid w:val="5D3C4EF1"/>
    <w:rsid w:val="60DA3829"/>
    <w:rsid w:val="61157CCD"/>
    <w:rsid w:val="6318376A"/>
    <w:rsid w:val="68B2414A"/>
    <w:rsid w:val="6C154EF6"/>
    <w:rsid w:val="6E2962DB"/>
    <w:rsid w:val="6F437D87"/>
    <w:rsid w:val="7472436A"/>
    <w:rsid w:val="77A917D9"/>
    <w:rsid w:val="77E651C5"/>
    <w:rsid w:val="799F56B0"/>
    <w:rsid w:val="7C780E4B"/>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61.wmf" /><Relationship Id="rId101" Type="http://schemas.openxmlformats.org/officeDocument/2006/relationships/oleObject" Target="embeddings/oleObject37.bin" /><Relationship Id="rId102" Type="http://schemas.openxmlformats.org/officeDocument/2006/relationships/image" Target="media/image62.wmf" /><Relationship Id="rId103" Type="http://schemas.openxmlformats.org/officeDocument/2006/relationships/oleObject" Target="embeddings/oleObject38.bin" /><Relationship Id="rId104" Type="http://schemas.openxmlformats.org/officeDocument/2006/relationships/image" Target="media/image63.png" /><Relationship Id="rId105" Type="http://schemas.openxmlformats.org/officeDocument/2006/relationships/image" Target="media/image64.wmf" /><Relationship Id="rId106" Type="http://schemas.openxmlformats.org/officeDocument/2006/relationships/oleObject" Target="embeddings/oleObject39.bin" /><Relationship Id="rId107" Type="http://schemas.openxmlformats.org/officeDocument/2006/relationships/image" Target="media/image65.wmf" /><Relationship Id="rId108" Type="http://schemas.openxmlformats.org/officeDocument/2006/relationships/oleObject" Target="embeddings/oleObject40.bin" /><Relationship Id="rId109" Type="http://schemas.openxmlformats.org/officeDocument/2006/relationships/oleObject" Target="embeddings/oleObject41.bin" /><Relationship Id="rId11" Type="http://schemas.openxmlformats.org/officeDocument/2006/relationships/image" Target="media/image8.png" /><Relationship Id="rId110" Type="http://schemas.openxmlformats.org/officeDocument/2006/relationships/image" Target="media/image66.wmf" /><Relationship Id="rId111" Type="http://schemas.openxmlformats.org/officeDocument/2006/relationships/oleObject" Target="embeddings/oleObject42.bin" /><Relationship Id="rId112" Type="http://schemas.openxmlformats.org/officeDocument/2006/relationships/image" Target="media/image67.wmf" /><Relationship Id="rId113" Type="http://schemas.openxmlformats.org/officeDocument/2006/relationships/oleObject" Target="embeddings/oleObject43.bin" /><Relationship Id="rId114" Type="http://schemas.openxmlformats.org/officeDocument/2006/relationships/image" Target="media/image68.wmf" /><Relationship Id="rId115" Type="http://schemas.openxmlformats.org/officeDocument/2006/relationships/oleObject" Target="embeddings/oleObject44.bin" /><Relationship Id="rId116" Type="http://schemas.openxmlformats.org/officeDocument/2006/relationships/image" Target="media/image69.wmf" /><Relationship Id="rId117" Type="http://schemas.openxmlformats.org/officeDocument/2006/relationships/oleObject" Target="embeddings/oleObject45.bin" /><Relationship Id="rId118" Type="http://schemas.openxmlformats.org/officeDocument/2006/relationships/image" Target="media/image70.png" /><Relationship Id="rId119" Type="http://schemas.openxmlformats.org/officeDocument/2006/relationships/image" Target="media/image71.png" /><Relationship Id="rId12" Type="http://schemas.openxmlformats.org/officeDocument/2006/relationships/image" Target="media/image9.wmf" /><Relationship Id="rId120" Type="http://schemas.openxmlformats.org/officeDocument/2006/relationships/header" Target="header1.xml" /><Relationship Id="rId121" Type="http://schemas.openxmlformats.org/officeDocument/2006/relationships/footer" Target="footer1.xml" /><Relationship Id="rId122" Type="http://schemas.openxmlformats.org/officeDocument/2006/relationships/theme" Target="theme/theme1.xml" /><Relationship Id="rId123" Type="http://schemas.openxmlformats.org/officeDocument/2006/relationships/numbering" Target="numbering.xml" /><Relationship Id="rId124" Type="http://schemas.openxmlformats.org/officeDocument/2006/relationships/styles" Target="styles.xml" /><Relationship Id="rId13" Type="http://schemas.openxmlformats.org/officeDocument/2006/relationships/oleObject" Target="embeddings/oleObject1.bin" /><Relationship Id="rId14" Type="http://schemas.openxmlformats.org/officeDocument/2006/relationships/image" Target="media/image10.png" /><Relationship Id="rId15" Type="http://schemas.openxmlformats.org/officeDocument/2006/relationships/image" Target="media/image11.wmf" /><Relationship Id="rId16" Type="http://schemas.openxmlformats.org/officeDocument/2006/relationships/oleObject" Target="embeddings/oleObject2.bin" /><Relationship Id="rId17" Type="http://schemas.openxmlformats.org/officeDocument/2006/relationships/oleObject" Target="embeddings/oleObject3.bin" /><Relationship Id="rId18" Type="http://schemas.openxmlformats.org/officeDocument/2006/relationships/image" Target="media/image12.wmf" /><Relationship Id="rId19" Type="http://schemas.openxmlformats.org/officeDocument/2006/relationships/oleObject" Target="embeddings/oleObject4.bin" /><Relationship Id="rId2" Type="http://schemas.openxmlformats.org/officeDocument/2006/relationships/webSettings" Target="webSettings.xml" /><Relationship Id="rId20" Type="http://schemas.openxmlformats.org/officeDocument/2006/relationships/image" Target="media/image13.wmf" /><Relationship Id="rId21" Type="http://schemas.openxmlformats.org/officeDocument/2006/relationships/oleObject" Target="embeddings/oleObject5.bin" /><Relationship Id="rId22" Type="http://schemas.openxmlformats.org/officeDocument/2006/relationships/oleObject" Target="embeddings/oleObject6.bin" /><Relationship Id="rId23" Type="http://schemas.openxmlformats.org/officeDocument/2006/relationships/oleObject" Target="embeddings/oleObject7.bin" /><Relationship Id="rId24" Type="http://schemas.openxmlformats.org/officeDocument/2006/relationships/image" Target="media/image14.png" /><Relationship Id="rId25" Type="http://schemas.openxmlformats.org/officeDocument/2006/relationships/image" Target="media/image15.wmf" /><Relationship Id="rId26" Type="http://schemas.openxmlformats.org/officeDocument/2006/relationships/oleObject" Target="embeddings/oleObject8.bin" /><Relationship Id="rId27" Type="http://schemas.openxmlformats.org/officeDocument/2006/relationships/image" Target="media/image16.wmf" /><Relationship Id="rId28" Type="http://schemas.openxmlformats.org/officeDocument/2006/relationships/oleObject" Target="embeddings/oleObject9.bin" /><Relationship Id="rId29" Type="http://schemas.openxmlformats.org/officeDocument/2006/relationships/oleObject" Target="embeddings/oleObject10.bin" /><Relationship Id="rId3" Type="http://schemas.openxmlformats.org/officeDocument/2006/relationships/fontTable" Target="fontTable.xml" /><Relationship Id="rId30" Type="http://schemas.openxmlformats.org/officeDocument/2006/relationships/oleObject" Target="embeddings/oleObject11.bin" /><Relationship Id="rId31" Type="http://schemas.openxmlformats.org/officeDocument/2006/relationships/image" Target="media/image17.wmf" /><Relationship Id="rId32" Type="http://schemas.openxmlformats.org/officeDocument/2006/relationships/oleObject" Target="embeddings/oleObject12.bin" /><Relationship Id="rId33" Type="http://schemas.openxmlformats.org/officeDocument/2006/relationships/image" Target="media/image18.wmf" /><Relationship Id="rId34" Type="http://schemas.openxmlformats.org/officeDocument/2006/relationships/oleObject" Target="embeddings/oleObject13.bin" /><Relationship Id="rId35" Type="http://schemas.openxmlformats.org/officeDocument/2006/relationships/oleObject" Target="embeddings/oleObject14.bin" /><Relationship Id="rId36" Type="http://schemas.openxmlformats.org/officeDocument/2006/relationships/oleObject" Target="embeddings/oleObject15.bin" /><Relationship Id="rId37" Type="http://schemas.openxmlformats.org/officeDocument/2006/relationships/oleObject" Target="embeddings/oleObject16.bin" /><Relationship Id="rId38" Type="http://schemas.openxmlformats.org/officeDocument/2006/relationships/image" Target="media/image19.wmf" /><Relationship Id="rId39" Type="http://schemas.openxmlformats.org/officeDocument/2006/relationships/oleObject" Target="embeddings/oleObject17.bin" /><Relationship Id="rId4" Type="http://schemas.openxmlformats.org/officeDocument/2006/relationships/image" Target="media/image1.png" /><Relationship Id="rId40" Type="http://schemas.openxmlformats.org/officeDocument/2006/relationships/image" Target="media/image20.wmf" /><Relationship Id="rId41" Type="http://schemas.openxmlformats.org/officeDocument/2006/relationships/oleObject" Target="embeddings/oleObject18.bin" /><Relationship Id="rId42" Type="http://schemas.openxmlformats.org/officeDocument/2006/relationships/image" Target="media/image21.wmf" /><Relationship Id="rId43" Type="http://schemas.openxmlformats.org/officeDocument/2006/relationships/oleObject" Target="embeddings/oleObject19.bin" /><Relationship Id="rId44" Type="http://schemas.openxmlformats.org/officeDocument/2006/relationships/image" Target="media/image22.wmf" /><Relationship Id="rId45" Type="http://schemas.openxmlformats.org/officeDocument/2006/relationships/oleObject" Target="embeddings/oleObject20.bin" /><Relationship Id="rId46" Type="http://schemas.openxmlformats.org/officeDocument/2006/relationships/image" Target="media/image23.png" /><Relationship Id="rId47" Type="http://schemas.openxmlformats.org/officeDocument/2006/relationships/image" Target="media/image24.wmf" /><Relationship Id="rId48" Type="http://schemas.openxmlformats.org/officeDocument/2006/relationships/oleObject" Target="embeddings/oleObject21.bin" /><Relationship Id="rId49" Type="http://schemas.openxmlformats.org/officeDocument/2006/relationships/image" Target="media/image25.wmf" /><Relationship Id="rId5" Type="http://schemas.openxmlformats.org/officeDocument/2006/relationships/image" Target="media/image2.png" /><Relationship Id="rId50" Type="http://schemas.openxmlformats.org/officeDocument/2006/relationships/oleObject" Target="embeddings/oleObject22.bin" /><Relationship Id="rId51" Type="http://schemas.openxmlformats.org/officeDocument/2006/relationships/image" Target="media/image26.wmf" /><Relationship Id="rId52" Type="http://schemas.openxmlformats.org/officeDocument/2006/relationships/oleObject" Target="embeddings/oleObject23.bin" /><Relationship Id="rId53" Type="http://schemas.openxmlformats.org/officeDocument/2006/relationships/image" Target="media/image27.wmf" /><Relationship Id="rId54" Type="http://schemas.openxmlformats.org/officeDocument/2006/relationships/oleObject" Target="embeddings/oleObject24.bin" /><Relationship Id="rId55" Type="http://schemas.openxmlformats.org/officeDocument/2006/relationships/image" Target="media/image28.wmf" /><Relationship Id="rId56" Type="http://schemas.openxmlformats.org/officeDocument/2006/relationships/oleObject" Target="embeddings/oleObject25.bin" /><Relationship Id="rId57" Type="http://schemas.openxmlformats.org/officeDocument/2006/relationships/image" Target="media/image29.png" /><Relationship Id="rId58" Type="http://schemas.openxmlformats.org/officeDocument/2006/relationships/image" Target="media/image30.png" /><Relationship Id="rId59" Type="http://schemas.openxmlformats.org/officeDocument/2006/relationships/image" Target="media/image31.wmf" /><Relationship Id="rId6" Type="http://schemas.openxmlformats.org/officeDocument/2006/relationships/image" Target="media/image3.png" /><Relationship Id="rId60" Type="http://schemas.openxmlformats.org/officeDocument/2006/relationships/oleObject" Target="embeddings/oleObject26.bin" /><Relationship Id="rId61" Type="http://schemas.openxmlformats.org/officeDocument/2006/relationships/image" Target="media/image32.png" /><Relationship Id="rId62" Type="http://schemas.openxmlformats.org/officeDocument/2006/relationships/image" Target="media/image33.png" /><Relationship Id="rId63" Type="http://schemas.openxmlformats.org/officeDocument/2006/relationships/image" Target="media/image34.png" /><Relationship Id="rId64" Type="http://schemas.openxmlformats.org/officeDocument/2006/relationships/oleObject" Target="embeddings/oleObject27.bin" /><Relationship Id="rId65" Type="http://schemas.openxmlformats.org/officeDocument/2006/relationships/oleObject" Target="embeddings/oleObject28.bin" /><Relationship Id="rId66" Type="http://schemas.openxmlformats.org/officeDocument/2006/relationships/oleObject" Target="embeddings/oleObject29.bin" /><Relationship Id="rId67" Type="http://schemas.openxmlformats.org/officeDocument/2006/relationships/oleObject" Target="embeddings/oleObject30.bin" /><Relationship Id="rId68" Type="http://schemas.openxmlformats.org/officeDocument/2006/relationships/image" Target="media/image35.png" /><Relationship Id="rId69" Type="http://schemas.openxmlformats.org/officeDocument/2006/relationships/oleObject" Target="embeddings/oleObject31.bin" /><Relationship Id="rId7" Type="http://schemas.openxmlformats.org/officeDocument/2006/relationships/image" Target="media/image4.png" /><Relationship Id="rId70" Type="http://schemas.openxmlformats.org/officeDocument/2006/relationships/image" Target="media/image36.png" /><Relationship Id="rId71" Type="http://schemas.openxmlformats.org/officeDocument/2006/relationships/image" Target="media/image37.png" /><Relationship Id="rId72" Type="http://schemas.openxmlformats.org/officeDocument/2006/relationships/image" Target="media/image38.png" /><Relationship Id="rId73" Type="http://schemas.openxmlformats.org/officeDocument/2006/relationships/image" Target="media/image39.png" /><Relationship Id="rId74" Type="http://schemas.openxmlformats.org/officeDocument/2006/relationships/image" Target="media/image40.png" /><Relationship Id="rId75" Type="http://schemas.openxmlformats.org/officeDocument/2006/relationships/image" Target="media/image41.png" /><Relationship Id="rId76" Type="http://schemas.openxmlformats.org/officeDocument/2006/relationships/image" Target="media/image42.png" /><Relationship Id="rId77" Type="http://schemas.openxmlformats.org/officeDocument/2006/relationships/image" Target="media/image43.png" /><Relationship Id="rId78" Type="http://schemas.openxmlformats.org/officeDocument/2006/relationships/image" Target="media/image44.png" /><Relationship Id="rId79" Type="http://schemas.openxmlformats.org/officeDocument/2006/relationships/image" Target="media/image45.png" /><Relationship Id="rId8" Type="http://schemas.openxmlformats.org/officeDocument/2006/relationships/image" Target="media/image5.png" /><Relationship Id="rId80" Type="http://schemas.openxmlformats.org/officeDocument/2006/relationships/image" Target="media/image46.png" /><Relationship Id="rId81" Type="http://schemas.openxmlformats.org/officeDocument/2006/relationships/image" Target="media/image47.png" /><Relationship Id="rId82" Type="http://schemas.openxmlformats.org/officeDocument/2006/relationships/image" Target="media/image48.png" /><Relationship Id="rId83" Type="http://schemas.openxmlformats.org/officeDocument/2006/relationships/image" Target="media/image49.png" /><Relationship Id="rId84" Type="http://schemas.openxmlformats.org/officeDocument/2006/relationships/image" Target="media/image50.png" /><Relationship Id="rId85" Type="http://schemas.openxmlformats.org/officeDocument/2006/relationships/image" Target="media/image51.png" /><Relationship Id="rId86" Type="http://schemas.openxmlformats.org/officeDocument/2006/relationships/image" Target="media/image52.png" /><Relationship Id="rId87" Type="http://schemas.openxmlformats.org/officeDocument/2006/relationships/image" Target="media/image53.png" /><Relationship Id="rId88" Type="http://schemas.openxmlformats.org/officeDocument/2006/relationships/image" Target="media/image54.wmf" /><Relationship Id="rId89" Type="http://schemas.openxmlformats.org/officeDocument/2006/relationships/oleObject" Target="embeddings/oleObject32.bin" /><Relationship Id="rId9" Type="http://schemas.openxmlformats.org/officeDocument/2006/relationships/image" Target="media/image6.png" /><Relationship Id="rId90" Type="http://schemas.openxmlformats.org/officeDocument/2006/relationships/image" Target="media/image55.wmf" /><Relationship Id="rId91" Type="http://schemas.openxmlformats.org/officeDocument/2006/relationships/oleObject" Target="embeddings/oleObject33.bin" /><Relationship Id="rId92" Type="http://schemas.openxmlformats.org/officeDocument/2006/relationships/image" Target="media/image56.png" /><Relationship Id="rId93" Type="http://schemas.openxmlformats.org/officeDocument/2006/relationships/image" Target="media/image57.png" /><Relationship Id="rId94" Type="http://schemas.openxmlformats.org/officeDocument/2006/relationships/image" Target="media/image58.wmf" /><Relationship Id="rId95" Type="http://schemas.openxmlformats.org/officeDocument/2006/relationships/oleObject" Target="embeddings/oleObject34.bin" /><Relationship Id="rId96" Type="http://schemas.openxmlformats.org/officeDocument/2006/relationships/image" Target="media/image59.wmf" /><Relationship Id="rId97" Type="http://schemas.openxmlformats.org/officeDocument/2006/relationships/oleObject" Target="embeddings/oleObject35.bin" /><Relationship Id="rId98" Type="http://schemas.openxmlformats.org/officeDocument/2006/relationships/image" Target="media/image60.wmf" /><Relationship Id="rId99" Type="http://schemas.openxmlformats.org/officeDocument/2006/relationships/oleObject" Target="embeddings/oleObject36.bin" /></Relationships>
</file>

<file path=word/_rels/footer1.xml.rels><?xml version="1.0" encoding="utf-8" standalone="yes"?><Relationships xmlns="http://schemas.openxmlformats.org/package/2006/relationships"><Relationship Id="rId1" Type="http://schemas.openxmlformats.org/officeDocument/2006/relationships/image" Target="media/image7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7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157266240</TotalTime>
  <Pages>21</Pages>
  <Words>13326</Words>
  <Characters>14214</Characters>
  <Application>Microsoft Office Word</Application>
  <DocSecurity>0</DocSecurity>
  <Lines>85</Lines>
  <Paragraphs>24</Paragraphs>
  <ScaleCrop>false</ScaleCrop>
  <Company>北京今日学易科技有限公司(Zxxk.Com)</Company>
  <LinksUpToDate>false</LinksUpToDate>
  <CharactersWithSpaces>14477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8</cp:revision>
  <dcterms:created xsi:type="dcterms:W3CDTF">2019-10-14T02:15:00Z</dcterms:created>
  <dcterms:modified xsi:type="dcterms:W3CDTF">2026-05-09T06:14:16Z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